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00298E" w:rsidRDefault="00AB19DF" w:rsidP="00AB19DF">
      <w:pPr>
        <w:rPr>
          <w:rFonts w:cs="KFGQPC Uthman Taha Naskh"/>
          <w:b/>
          <w:bCs/>
          <w:sz w:val="32"/>
          <w:szCs w:val="32"/>
          <w:rtl/>
        </w:rPr>
      </w:pPr>
      <w:r>
        <w:rPr>
          <w:rFonts w:cs="B Titr"/>
          <w:b/>
          <w:bCs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-1083031</wp:posOffset>
                </wp:positionH>
                <wp:positionV relativeFrom="paragraph">
                  <wp:posOffset>-364134</wp:posOffset>
                </wp:positionV>
                <wp:extent cx="6057900" cy="7429500"/>
                <wp:effectExtent l="0" t="0" r="19050" b="19050"/>
                <wp:wrapNone/>
                <wp:docPr id="7" name="Vertical Scroll 7" descr="رخام أبيض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4295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B63" w:rsidRPr="00B74B63" w:rsidRDefault="00B74B63" w:rsidP="002E38A5">
                            <w:pPr>
                              <w:jc w:val="center"/>
                              <w:rPr>
                                <w:rFonts w:cs="KFGQPC Uthman Taha Naskh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2E38A5" w:rsidRPr="00B74B63" w:rsidRDefault="002E38A5" w:rsidP="002E38A5">
                            <w:pPr>
                              <w:jc w:val="center"/>
                              <w:rPr>
                                <w:rFonts w:cs="KFGQPC Uthman Taha Naskh"/>
                                <w:b/>
                                <w:bCs/>
                                <w:sz w:val="62"/>
                                <w:szCs w:val="62"/>
                                <w:rtl/>
                              </w:rPr>
                            </w:pPr>
                            <w:r w:rsidRPr="00B74B63">
                              <w:rPr>
                                <w:rFonts w:cs="KFGQPC Uthman Taha Naskh"/>
                                <w:b/>
                                <w:bCs/>
                                <w:sz w:val="62"/>
                                <w:szCs w:val="62"/>
                                <w:rtl/>
                              </w:rPr>
                              <w:t>أحاديث</w:t>
                            </w:r>
                          </w:p>
                          <w:p w:rsidR="002E38A5" w:rsidRPr="00B74B63" w:rsidRDefault="002E38A5" w:rsidP="002E38A5">
                            <w:pPr>
                              <w:jc w:val="center"/>
                              <w:rPr>
                                <w:rFonts w:cs="KFGQPC Uthman Taha Naskh"/>
                                <w:b/>
                                <w:bCs/>
                                <w:sz w:val="62"/>
                                <w:szCs w:val="62"/>
                                <w:rtl/>
                              </w:rPr>
                            </w:pPr>
                            <w:r w:rsidRPr="00B74B63">
                              <w:rPr>
                                <w:rFonts w:cs="KFGQPC Uthman Taha Naskh"/>
                                <w:b/>
                                <w:bCs/>
                                <w:sz w:val="62"/>
                                <w:szCs w:val="62"/>
                                <w:rtl/>
                              </w:rPr>
                              <w:t>عشر ذي الحجة وأيام التشريق</w:t>
                            </w:r>
                          </w:p>
                          <w:p w:rsidR="002E38A5" w:rsidRPr="00B74B63" w:rsidRDefault="002E38A5" w:rsidP="002E38A5">
                            <w:pPr>
                              <w:jc w:val="center"/>
                              <w:rPr>
                                <w:rFonts w:cs="KFGQPC Uthman Taha Naskh"/>
                                <w:b/>
                                <w:bCs/>
                                <w:sz w:val="62"/>
                                <w:szCs w:val="62"/>
                                <w:rtl/>
                              </w:rPr>
                            </w:pPr>
                            <w:r w:rsidRPr="00B74B63">
                              <w:rPr>
                                <w:rFonts w:cs="KFGQPC Uthman Taha Naskh"/>
                                <w:b/>
                                <w:bCs/>
                                <w:sz w:val="62"/>
                                <w:szCs w:val="62"/>
                                <w:rtl/>
                              </w:rPr>
                              <w:t>أحكام وآداب</w:t>
                            </w:r>
                          </w:p>
                          <w:p w:rsidR="002E38A5" w:rsidRDefault="002E38A5" w:rsidP="002E38A5">
                            <w:pPr>
                              <w:jc w:val="center"/>
                              <w:rPr>
                                <w:rFonts w:cs="MCS Jeddah S_U normal."/>
                                <w:sz w:val="22"/>
                                <w:szCs w:val="96"/>
                                <w:rtl/>
                              </w:rPr>
                            </w:pPr>
                          </w:p>
                          <w:p w:rsidR="002E38A5" w:rsidRPr="00B74B63" w:rsidRDefault="002E38A5" w:rsidP="002E38A5">
                            <w:pPr>
                              <w:jc w:val="center"/>
                              <w:rPr>
                                <w:rFonts w:cs="KFGQPC Uthman Taha Naskh"/>
                                <w:b/>
                                <w:bCs/>
                                <w:sz w:val="12"/>
                                <w:szCs w:val="40"/>
                                <w:rtl/>
                              </w:rPr>
                            </w:pPr>
                            <w:r w:rsidRPr="00B74B63">
                              <w:rPr>
                                <w:rFonts w:cs="KFGQPC Uthman Taha Naskh"/>
                                <w:b/>
                                <w:bCs/>
                                <w:sz w:val="12"/>
                                <w:szCs w:val="40"/>
                                <w:rtl/>
                              </w:rPr>
                              <w:t>ويليها رسالة</w:t>
                            </w:r>
                            <w:r w:rsidRPr="00B74B63">
                              <w:rPr>
                                <w:rFonts w:cs="KFGQPC Uthman Taha Naskh" w:hint="cs"/>
                                <w:b/>
                                <w:bCs/>
                                <w:sz w:val="12"/>
                                <w:szCs w:val="40"/>
                                <w:rtl/>
                              </w:rPr>
                              <w:t>:</w:t>
                            </w:r>
                          </w:p>
                          <w:p w:rsidR="002E38A5" w:rsidRPr="00B74B63" w:rsidRDefault="002E38A5" w:rsidP="002E38A5">
                            <w:pPr>
                              <w:jc w:val="center"/>
                              <w:rPr>
                                <w:rFonts w:cs="KFGQPC Uthman Taha Naskh"/>
                                <w:b/>
                                <w:bCs/>
                                <w:sz w:val="16"/>
                                <w:szCs w:val="44"/>
                                <w:rtl/>
                              </w:rPr>
                            </w:pPr>
                            <w:r w:rsidRPr="00B74B63">
                              <w:rPr>
                                <w:rFonts w:cs="KFGQPC Uthman Taha Naskh"/>
                                <w:b/>
                                <w:bCs/>
                                <w:sz w:val="12"/>
                                <w:szCs w:val="40"/>
                                <w:rtl/>
                              </w:rPr>
                              <w:t>في أحاديث شهر الله المحرَّم</w:t>
                            </w:r>
                          </w:p>
                          <w:p w:rsidR="002E38A5" w:rsidRPr="00B74B63" w:rsidRDefault="002E38A5" w:rsidP="002E38A5">
                            <w:pPr>
                              <w:jc w:val="center"/>
                              <w:rPr>
                                <w:rFonts w:cs="KFGQPC Uthman Taha Naskh"/>
                                <w:b/>
                                <w:bCs/>
                                <w:sz w:val="20"/>
                                <w:szCs w:val="56"/>
                                <w:rtl/>
                              </w:rPr>
                            </w:pPr>
                          </w:p>
                          <w:p w:rsidR="002E38A5" w:rsidRPr="00B74B63" w:rsidRDefault="002E38A5" w:rsidP="002E38A5">
                            <w:pPr>
                              <w:jc w:val="center"/>
                              <w:rPr>
                                <w:rFonts w:cs="KFGQPC Uthman Taha Naskh"/>
                                <w:b/>
                                <w:bCs/>
                                <w:sz w:val="20"/>
                                <w:szCs w:val="36"/>
                                <w:rtl/>
                              </w:rPr>
                            </w:pPr>
                            <w:r w:rsidRPr="00B74B63">
                              <w:rPr>
                                <w:rFonts w:cs="KFGQPC Uthman Taha Naskh"/>
                                <w:b/>
                                <w:bCs/>
                                <w:sz w:val="20"/>
                                <w:szCs w:val="36"/>
                                <w:rtl/>
                              </w:rPr>
                              <w:t>تأليف</w:t>
                            </w:r>
                          </w:p>
                          <w:p w:rsidR="002E38A5" w:rsidRPr="00B74B63" w:rsidRDefault="002E38A5" w:rsidP="002E38A5">
                            <w:pPr>
                              <w:jc w:val="center"/>
                              <w:rPr>
                                <w:rFonts w:cs="KFGQPC Uthman Taha Naskh"/>
                                <w:b/>
                                <w:bCs/>
                              </w:rPr>
                            </w:pPr>
                            <w:r w:rsidRPr="00B74B63">
                              <w:rPr>
                                <w:rFonts w:cs="KFGQPC Uthman Taha Naskh"/>
                                <w:b/>
                                <w:bCs/>
                                <w:sz w:val="22"/>
                                <w:szCs w:val="40"/>
                                <w:rtl/>
                              </w:rPr>
                              <w:t>عبد الله بن صالح الفوزان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7" o:spid="_x0000_s1026" type="#_x0000_t97" alt="Description: رخام أبيض" style="position:absolute;left:0;text-align:left;margin-left:-85.3pt;margin-top:-28.65pt;width:477pt;height:5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">
                <v:fill r:id="rId10" o:title="رخام أبيض" recolor="t" rotate="t" type="tile"/>
                <v:textbox>
                  <w:txbxContent>
                    <w:p w:rsidR="00B74B63" w:rsidRPr="00B74B63" w:rsidRDefault="00B74B63" w:rsidP="002E38A5">
                      <w:pPr>
                        <w:jc w:val="center"/>
                        <w:rPr>
                          <w:rFonts w:cs="KFGQPC Uthman Taha Naskh"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2E38A5" w:rsidRPr="00B74B63" w:rsidRDefault="002E38A5" w:rsidP="002E38A5">
                      <w:pPr>
                        <w:jc w:val="center"/>
                        <w:rPr>
                          <w:rFonts w:cs="KFGQPC Uthman Taha Naskh"/>
                          <w:b/>
                          <w:bCs/>
                          <w:sz w:val="62"/>
                          <w:szCs w:val="62"/>
                          <w:rtl/>
                        </w:rPr>
                      </w:pPr>
                      <w:r w:rsidRPr="00B74B63">
                        <w:rPr>
                          <w:rFonts w:cs="KFGQPC Uthman Taha Naskh"/>
                          <w:b/>
                          <w:bCs/>
                          <w:sz w:val="62"/>
                          <w:szCs w:val="62"/>
                          <w:rtl/>
                        </w:rPr>
                        <w:t>أحاديث</w:t>
                      </w:r>
                    </w:p>
                    <w:p w:rsidR="002E38A5" w:rsidRPr="00B74B63" w:rsidRDefault="002E38A5" w:rsidP="002E38A5">
                      <w:pPr>
                        <w:jc w:val="center"/>
                        <w:rPr>
                          <w:rFonts w:cs="KFGQPC Uthman Taha Naskh"/>
                          <w:b/>
                          <w:bCs/>
                          <w:sz w:val="62"/>
                          <w:szCs w:val="62"/>
                          <w:rtl/>
                        </w:rPr>
                      </w:pPr>
                      <w:r w:rsidRPr="00B74B63">
                        <w:rPr>
                          <w:rFonts w:cs="KFGQPC Uthman Taha Naskh"/>
                          <w:b/>
                          <w:bCs/>
                          <w:sz w:val="62"/>
                          <w:szCs w:val="62"/>
                          <w:rtl/>
                        </w:rPr>
                        <w:t>عشر ذي الحجة وأيام التشريق</w:t>
                      </w:r>
                    </w:p>
                    <w:p w:rsidR="002E38A5" w:rsidRPr="00B74B63" w:rsidRDefault="002E38A5" w:rsidP="002E38A5">
                      <w:pPr>
                        <w:jc w:val="center"/>
                        <w:rPr>
                          <w:rFonts w:cs="KFGQPC Uthman Taha Naskh"/>
                          <w:b/>
                          <w:bCs/>
                          <w:sz w:val="62"/>
                          <w:szCs w:val="62"/>
                          <w:rtl/>
                        </w:rPr>
                      </w:pPr>
                      <w:r w:rsidRPr="00B74B63">
                        <w:rPr>
                          <w:rFonts w:cs="KFGQPC Uthman Taha Naskh"/>
                          <w:b/>
                          <w:bCs/>
                          <w:sz w:val="62"/>
                          <w:szCs w:val="62"/>
                          <w:rtl/>
                        </w:rPr>
                        <w:t>أحكام وآداب</w:t>
                      </w:r>
                    </w:p>
                    <w:p w:rsidR="002E38A5" w:rsidRDefault="002E38A5" w:rsidP="002E38A5">
                      <w:pPr>
                        <w:jc w:val="center"/>
                        <w:rPr>
                          <w:rFonts w:cs="MCS Jeddah S_U normal."/>
                          <w:sz w:val="22"/>
                          <w:szCs w:val="96"/>
                          <w:rtl/>
                        </w:rPr>
                      </w:pPr>
                    </w:p>
                    <w:p w:rsidR="002E38A5" w:rsidRPr="00B74B63" w:rsidRDefault="002E38A5" w:rsidP="002E38A5">
                      <w:pPr>
                        <w:jc w:val="center"/>
                        <w:rPr>
                          <w:rFonts w:cs="KFGQPC Uthman Taha Naskh"/>
                          <w:b/>
                          <w:bCs/>
                          <w:sz w:val="12"/>
                          <w:szCs w:val="40"/>
                          <w:rtl/>
                        </w:rPr>
                      </w:pPr>
                      <w:r w:rsidRPr="00B74B63">
                        <w:rPr>
                          <w:rFonts w:cs="KFGQPC Uthman Taha Naskh"/>
                          <w:b/>
                          <w:bCs/>
                          <w:sz w:val="12"/>
                          <w:szCs w:val="40"/>
                          <w:rtl/>
                        </w:rPr>
                        <w:t>ويليها رسالة</w:t>
                      </w:r>
                      <w:r w:rsidRPr="00B74B63">
                        <w:rPr>
                          <w:rFonts w:cs="KFGQPC Uthman Taha Naskh" w:hint="cs"/>
                          <w:b/>
                          <w:bCs/>
                          <w:sz w:val="12"/>
                          <w:szCs w:val="40"/>
                          <w:rtl/>
                        </w:rPr>
                        <w:t>:</w:t>
                      </w:r>
                    </w:p>
                    <w:p w:rsidR="002E38A5" w:rsidRPr="00B74B63" w:rsidRDefault="002E38A5" w:rsidP="002E38A5">
                      <w:pPr>
                        <w:jc w:val="center"/>
                        <w:rPr>
                          <w:rFonts w:cs="KFGQPC Uthman Taha Naskh"/>
                          <w:b/>
                          <w:bCs/>
                          <w:sz w:val="16"/>
                          <w:szCs w:val="44"/>
                          <w:rtl/>
                        </w:rPr>
                      </w:pPr>
                      <w:r w:rsidRPr="00B74B63">
                        <w:rPr>
                          <w:rFonts w:cs="KFGQPC Uthman Taha Naskh"/>
                          <w:b/>
                          <w:bCs/>
                          <w:sz w:val="12"/>
                          <w:szCs w:val="40"/>
                          <w:rtl/>
                        </w:rPr>
                        <w:t>في أحاديث شهر الله المحرَّم</w:t>
                      </w:r>
                    </w:p>
                    <w:p w:rsidR="002E38A5" w:rsidRPr="00B74B63" w:rsidRDefault="002E38A5" w:rsidP="002E38A5">
                      <w:pPr>
                        <w:jc w:val="center"/>
                        <w:rPr>
                          <w:rFonts w:cs="KFGQPC Uthman Taha Naskh"/>
                          <w:b/>
                          <w:bCs/>
                          <w:sz w:val="20"/>
                          <w:szCs w:val="56"/>
                          <w:rtl/>
                        </w:rPr>
                      </w:pPr>
                    </w:p>
                    <w:p w:rsidR="002E38A5" w:rsidRPr="00B74B63" w:rsidRDefault="002E38A5" w:rsidP="002E38A5">
                      <w:pPr>
                        <w:jc w:val="center"/>
                        <w:rPr>
                          <w:rFonts w:cs="KFGQPC Uthman Taha Naskh"/>
                          <w:b/>
                          <w:bCs/>
                          <w:sz w:val="20"/>
                          <w:szCs w:val="36"/>
                          <w:rtl/>
                        </w:rPr>
                      </w:pPr>
                      <w:r w:rsidRPr="00B74B63">
                        <w:rPr>
                          <w:rFonts w:cs="KFGQPC Uthman Taha Naskh"/>
                          <w:b/>
                          <w:bCs/>
                          <w:sz w:val="20"/>
                          <w:szCs w:val="36"/>
                          <w:rtl/>
                        </w:rPr>
                        <w:t>تأليف</w:t>
                      </w:r>
                    </w:p>
                    <w:p w:rsidR="002E38A5" w:rsidRPr="00B74B63" w:rsidRDefault="002E38A5" w:rsidP="002E38A5">
                      <w:pPr>
                        <w:jc w:val="center"/>
                        <w:rPr>
                          <w:rFonts w:cs="KFGQPC Uthman Taha Naskh"/>
                          <w:b/>
                          <w:bCs/>
                        </w:rPr>
                      </w:pPr>
                      <w:r w:rsidRPr="00B74B63">
                        <w:rPr>
                          <w:rFonts w:cs="KFGQPC Uthman Taha Naskh"/>
                          <w:b/>
                          <w:bCs/>
                          <w:sz w:val="22"/>
                          <w:szCs w:val="40"/>
                          <w:rtl/>
                        </w:rPr>
                        <w:t>عبد الله بن صالح الفوزان</w:t>
                      </w:r>
                    </w:p>
                  </w:txbxContent>
                </v:textbox>
              </v:shape>
            </w:pict>
          </mc:Fallback>
        </mc:AlternateContent>
      </w:r>
      <w:r w:rsidR="00155E9F">
        <w:rPr>
          <w:rFonts w:cs="B Titr"/>
          <w:b/>
          <w:bCs/>
          <w:sz w:val="70"/>
          <w:szCs w:val="70"/>
        </w:rPr>
        <w:t xml:space="preserve"> </w:t>
      </w:r>
    </w:p>
    <w:p w:rsidR="004E73C7" w:rsidRPr="0000298E" w:rsidRDefault="004E73C7" w:rsidP="002C2BBF">
      <w:pPr>
        <w:rPr>
          <w:rFonts w:cs="B Lotus"/>
          <w:sz w:val="2"/>
          <w:szCs w:val="2"/>
          <w:rtl/>
        </w:rPr>
        <w:sectPr w:rsidR="004E73C7" w:rsidRPr="0000298E" w:rsidSect="00FB47BD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00298E" w:rsidRDefault="00D643BE" w:rsidP="00796E48">
      <w:pPr>
        <w:jc w:val="center"/>
        <w:rPr>
          <w:rFonts w:ascii="mylotus" w:hAnsi="mylotus" w:cs="mylotus"/>
          <w:b/>
          <w:bCs/>
          <w:sz w:val="32"/>
          <w:szCs w:val="32"/>
          <w:rtl/>
        </w:rPr>
      </w:pPr>
      <w:bookmarkStart w:id="0" w:name="_Toc62138800"/>
      <w:bookmarkStart w:id="1" w:name="_Toc272967535"/>
      <w:r w:rsidRPr="0000298E">
        <w:rPr>
          <w:rFonts w:ascii="mylotus" w:hAnsi="mylotus" w:cs="mylotus"/>
          <w:b/>
          <w:bCs/>
          <w:sz w:val="32"/>
          <w:szCs w:val="32"/>
          <w:rtl/>
        </w:rPr>
        <w:lastRenderedPageBreak/>
        <w:t>بسم الله الرحمن الرحیم</w:t>
      </w:r>
    </w:p>
    <w:p w:rsidR="002E38A5" w:rsidRDefault="0000298E" w:rsidP="002E38A5">
      <w:pPr>
        <w:pStyle w:val="a2"/>
        <w:rPr>
          <w:noProof/>
        </w:rPr>
      </w:pPr>
      <w:bookmarkStart w:id="2" w:name="_Toc458080187"/>
      <w:bookmarkStart w:id="3" w:name="_Toc459757730"/>
      <w:bookmarkEnd w:id="0"/>
      <w:bookmarkEnd w:id="1"/>
      <w:r w:rsidRPr="00616021">
        <w:rPr>
          <w:rFonts w:hint="cs"/>
          <w:szCs w:val="40"/>
          <w:rtl/>
        </w:rPr>
        <w:t>الفهرس</w:t>
      </w:r>
      <w:bookmarkEnd w:id="2"/>
      <w:bookmarkEnd w:id="3"/>
      <w:r w:rsidR="002E38A5">
        <w:rPr>
          <w:szCs w:val="40"/>
          <w:rtl/>
        </w:rPr>
        <w:fldChar w:fldCharType="begin"/>
      </w:r>
      <w:r w:rsidR="002E38A5">
        <w:rPr>
          <w:szCs w:val="40"/>
          <w:rtl/>
        </w:rPr>
        <w:instrText xml:space="preserve"> </w:instrText>
      </w:r>
      <w:r w:rsidR="002E38A5">
        <w:rPr>
          <w:szCs w:val="40"/>
        </w:rPr>
        <w:instrText>TOC</w:instrText>
      </w:r>
      <w:r w:rsidR="002E38A5">
        <w:rPr>
          <w:szCs w:val="40"/>
          <w:rtl/>
        </w:rPr>
        <w:instrText xml:space="preserve"> \</w:instrText>
      </w:r>
      <w:r w:rsidR="002E38A5">
        <w:rPr>
          <w:szCs w:val="40"/>
        </w:rPr>
        <w:instrText>h \z \t</w:instrText>
      </w:r>
      <w:r w:rsidR="002E38A5">
        <w:rPr>
          <w:szCs w:val="40"/>
          <w:rtl/>
        </w:rPr>
        <w:instrText xml:space="preserve"> "عنوان الاول,1,عنوان الثاني,2" </w:instrText>
      </w:r>
      <w:r w:rsidR="002E38A5">
        <w:rPr>
          <w:szCs w:val="40"/>
          <w:rtl/>
        </w:rPr>
        <w:fldChar w:fldCharType="separate"/>
      </w:r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30" w:history="1">
        <w:r w:rsidR="002E38A5" w:rsidRPr="00ED46DD">
          <w:rPr>
            <w:rStyle w:val="Hyperlink"/>
            <w:rFonts w:hint="eastAsia"/>
            <w:noProof/>
            <w:rtl/>
          </w:rPr>
          <w:t>الفهرس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459757730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rFonts w:hint="eastAsia"/>
            <w:noProof/>
            <w:webHidden/>
            <w:rtl/>
          </w:rPr>
          <w:t>أ‌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31" w:history="1">
        <w:r w:rsidR="002E38A5" w:rsidRPr="00ED46DD">
          <w:rPr>
            <w:rStyle w:val="Hyperlink"/>
            <w:rFonts w:hint="eastAsia"/>
            <w:noProof/>
            <w:rtl/>
          </w:rPr>
          <w:t>المقدمة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459757731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1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32" w:history="1">
        <w:r w:rsidR="002E38A5" w:rsidRPr="00ED46DD">
          <w:rPr>
            <w:rStyle w:val="Hyperlink"/>
            <w:rFonts w:hint="eastAsia"/>
            <w:noProof/>
            <w:rtl/>
          </w:rPr>
          <w:t>فضل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العشر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والعمل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الصالح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فيها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459757732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3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33" w:history="1">
        <w:r w:rsidR="002E38A5" w:rsidRPr="00ED46DD">
          <w:rPr>
            <w:rStyle w:val="Hyperlink"/>
            <w:rFonts w:hint="eastAsia"/>
            <w:noProof/>
            <w:rtl/>
          </w:rPr>
          <w:t>ما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يجتنبه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في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العشر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من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أراد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الأضحية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459757733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6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34" w:history="1">
        <w:r w:rsidR="002E38A5" w:rsidRPr="00ED46DD">
          <w:rPr>
            <w:rStyle w:val="Hyperlink"/>
            <w:rFonts w:hint="eastAsia"/>
            <w:noProof/>
            <w:rtl/>
          </w:rPr>
          <w:t>وجوب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الحج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والمبادرة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به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459757734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8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35" w:history="1">
        <w:r w:rsidR="002E38A5" w:rsidRPr="00ED46DD">
          <w:rPr>
            <w:rStyle w:val="Hyperlink"/>
            <w:rFonts w:hint="eastAsia"/>
            <w:noProof/>
            <w:rtl/>
          </w:rPr>
          <w:t>فضل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الحج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وما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ينبغي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للحاج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أن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يتصف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به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459757735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11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36" w:history="1">
        <w:r w:rsidR="002E38A5" w:rsidRPr="00ED46DD">
          <w:rPr>
            <w:rStyle w:val="Hyperlink"/>
            <w:rFonts w:hint="eastAsia"/>
            <w:noProof/>
            <w:rtl/>
          </w:rPr>
          <w:t>فضل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الحج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المبرور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وصفته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459757736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14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37" w:history="1">
        <w:r w:rsidR="002E38A5" w:rsidRPr="00ED46DD">
          <w:rPr>
            <w:rStyle w:val="Hyperlink"/>
            <w:rFonts w:hint="eastAsia"/>
            <w:noProof/>
            <w:rtl/>
          </w:rPr>
          <w:t>الترغيب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في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الأضحية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وبيان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فضلها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459757737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17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38" w:history="1">
        <w:r w:rsidR="002E38A5" w:rsidRPr="00ED46DD">
          <w:rPr>
            <w:rStyle w:val="Hyperlink"/>
            <w:rFonts w:hint="eastAsia"/>
            <w:noProof/>
            <w:rtl/>
          </w:rPr>
          <w:t>ذِكْرُ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شيءٍ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من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أحكام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الأضحية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459757738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20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39" w:history="1">
        <w:r w:rsidR="002E38A5" w:rsidRPr="00ED46DD">
          <w:rPr>
            <w:rStyle w:val="Hyperlink"/>
            <w:rFonts w:hint="eastAsia"/>
            <w:noProof/>
            <w:rtl/>
          </w:rPr>
          <w:t>العيوب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المانعة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من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الإجزاء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459757739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22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40" w:history="1">
        <w:r w:rsidR="002E38A5" w:rsidRPr="00ED46DD">
          <w:rPr>
            <w:rStyle w:val="Hyperlink"/>
            <w:rFonts w:hint="eastAsia"/>
            <w:noProof/>
            <w:rtl/>
          </w:rPr>
          <w:t>بعض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المسائل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المتعلقة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بالأضحية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459757740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25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41" w:history="1">
        <w:r w:rsidR="002E38A5" w:rsidRPr="00ED46DD">
          <w:rPr>
            <w:rStyle w:val="Hyperlink"/>
            <w:rFonts w:hint="eastAsia"/>
            <w:noProof/>
            <w:rtl/>
          </w:rPr>
          <w:t>فضل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صوم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يوم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عرفة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459757741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28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42" w:history="1">
        <w:r w:rsidR="002E38A5" w:rsidRPr="00ED46DD">
          <w:rPr>
            <w:rStyle w:val="Hyperlink"/>
            <w:rFonts w:hint="eastAsia"/>
            <w:noProof/>
            <w:rtl/>
          </w:rPr>
          <w:t>شعائر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يوم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العيد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459757742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30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43" w:history="1">
        <w:r w:rsidR="002E38A5" w:rsidRPr="00ED46DD">
          <w:rPr>
            <w:rStyle w:val="Hyperlink"/>
            <w:rFonts w:hint="eastAsia"/>
            <w:noProof/>
            <w:rtl/>
          </w:rPr>
          <w:t>فضل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أيام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التشريق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459757743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33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44" w:history="1">
        <w:r w:rsidR="002E38A5" w:rsidRPr="00ED46DD">
          <w:rPr>
            <w:rStyle w:val="Hyperlink"/>
            <w:rFonts w:hint="eastAsia"/>
            <w:noProof/>
            <w:rtl/>
          </w:rPr>
          <w:t>الاعتبار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بمرور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الأيام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والأعوام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459757744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36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45" w:history="1">
        <w:r w:rsidR="002E38A5" w:rsidRPr="00ED46DD">
          <w:rPr>
            <w:rStyle w:val="Hyperlink"/>
            <w:rFonts w:hint="eastAsia"/>
            <w:noProof/>
            <w:rtl/>
          </w:rPr>
          <w:t>الحث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على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قِصَرِ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الأمل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في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الدنيا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459757745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39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46" w:history="1">
        <w:r w:rsidR="002E38A5" w:rsidRPr="00ED46DD">
          <w:rPr>
            <w:rStyle w:val="Hyperlink"/>
            <w:rFonts w:hint="eastAsia"/>
            <w:noProof/>
            <w:rtl/>
          </w:rPr>
          <w:t>فضل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شهر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الله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المحرم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459757746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42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47" w:history="1">
        <w:r w:rsidR="002E38A5" w:rsidRPr="00ED46DD">
          <w:rPr>
            <w:rStyle w:val="Hyperlink"/>
            <w:rFonts w:hint="eastAsia"/>
            <w:noProof/>
            <w:rtl/>
          </w:rPr>
          <w:t>يوم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عاشوراء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في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التأريخ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459757747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45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48" w:history="1">
        <w:r w:rsidR="002E38A5" w:rsidRPr="00ED46DD">
          <w:rPr>
            <w:rStyle w:val="Hyperlink"/>
            <w:rFonts w:hint="eastAsia"/>
            <w:noProof/>
            <w:rtl/>
          </w:rPr>
          <w:t>الترغيب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في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صيام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يوم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عاشوراء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459757748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47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49" w:history="1">
        <w:r w:rsidR="002E38A5" w:rsidRPr="00ED46DD">
          <w:rPr>
            <w:rStyle w:val="Hyperlink"/>
            <w:rFonts w:hint="eastAsia"/>
            <w:noProof/>
            <w:rtl/>
          </w:rPr>
          <w:t>الحكمة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من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صيام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يوم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عاشوراء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459757749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50</w:t>
        </w:r>
        <w:r w:rsidR="002E38A5">
          <w:rPr>
            <w:noProof/>
            <w:webHidden/>
            <w:rtl/>
          </w:rPr>
          <w:fldChar w:fldCharType="end"/>
        </w:r>
      </w:hyperlink>
    </w:p>
    <w:p w:rsidR="002E38A5" w:rsidRDefault="00A54CA6" w:rsidP="003540A3">
      <w:pPr>
        <w:pStyle w:val="TOC1"/>
        <w:tabs>
          <w:tab w:val="right" w:leader="dot" w:pos="6226"/>
        </w:tabs>
        <w:outlineLvl w:val="9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59757750" w:history="1">
        <w:r w:rsidR="002E38A5" w:rsidRPr="00ED46DD">
          <w:rPr>
            <w:rStyle w:val="Hyperlink"/>
            <w:rFonts w:hint="eastAsia"/>
            <w:noProof/>
            <w:rtl/>
          </w:rPr>
          <w:t>استحباب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صيام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اليوم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التاسع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مع</w:t>
        </w:r>
        <w:r w:rsidR="002E38A5" w:rsidRPr="00ED46DD">
          <w:rPr>
            <w:rStyle w:val="Hyperlink"/>
            <w:noProof/>
            <w:rtl/>
          </w:rPr>
          <w:t xml:space="preserve"> </w:t>
        </w:r>
        <w:r w:rsidR="002E38A5" w:rsidRPr="00ED46DD">
          <w:rPr>
            <w:rStyle w:val="Hyperlink"/>
            <w:rFonts w:hint="eastAsia"/>
            <w:noProof/>
            <w:rtl/>
          </w:rPr>
          <w:t>العاشر</w:t>
        </w:r>
        <w:r w:rsidR="002E38A5">
          <w:rPr>
            <w:noProof/>
            <w:webHidden/>
            <w:rtl/>
          </w:rPr>
          <w:tab/>
        </w:r>
        <w:r w:rsidR="002E38A5">
          <w:rPr>
            <w:noProof/>
            <w:webHidden/>
            <w:rtl/>
          </w:rPr>
          <w:fldChar w:fldCharType="begin"/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</w:rPr>
          <w:instrText>PAGEREF</w:instrText>
        </w:r>
        <w:r w:rsidR="002E38A5">
          <w:rPr>
            <w:noProof/>
            <w:webHidden/>
            <w:rtl/>
          </w:rPr>
          <w:instrText xml:space="preserve"> _</w:instrText>
        </w:r>
        <w:r w:rsidR="002E38A5">
          <w:rPr>
            <w:noProof/>
            <w:webHidden/>
          </w:rPr>
          <w:instrText>Toc</w:instrText>
        </w:r>
        <w:r w:rsidR="002E38A5">
          <w:rPr>
            <w:noProof/>
            <w:webHidden/>
            <w:rtl/>
          </w:rPr>
          <w:instrText xml:space="preserve">459757750 </w:instrText>
        </w:r>
        <w:r w:rsidR="002E38A5">
          <w:rPr>
            <w:noProof/>
            <w:webHidden/>
          </w:rPr>
          <w:instrText>\h</w:instrText>
        </w:r>
        <w:r w:rsidR="002E38A5">
          <w:rPr>
            <w:noProof/>
            <w:webHidden/>
            <w:rtl/>
          </w:rPr>
          <w:instrText xml:space="preserve"> </w:instrText>
        </w:r>
        <w:r w:rsidR="002E38A5">
          <w:rPr>
            <w:noProof/>
            <w:webHidden/>
            <w:rtl/>
          </w:rPr>
        </w:r>
        <w:r w:rsidR="002E38A5">
          <w:rPr>
            <w:noProof/>
            <w:webHidden/>
            <w:rtl/>
          </w:rPr>
          <w:fldChar w:fldCharType="separate"/>
        </w:r>
        <w:r w:rsidR="00B74B63">
          <w:rPr>
            <w:noProof/>
            <w:webHidden/>
            <w:rtl/>
          </w:rPr>
          <w:t>53</w:t>
        </w:r>
        <w:r w:rsidR="002E38A5">
          <w:rPr>
            <w:noProof/>
            <w:webHidden/>
            <w:rtl/>
          </w:rPr>
          <w:fldChar w:fldCharType="end"/>
        </w:r>
      </w:hyperlink>
    </w:p>
    <w:bookmarkStart w:id="4" w:name="_GoBack"/>
    <w:bookmarkEnd w:id="4"/>
    <w:p w:rsidR="0000298E" w:rsidRPr="00281D91" w:rsidRDefault="002E38A5" w:rsidP="003540A3">
      <w:pPr>
        <w:rPr>
          <w:rtl/>
        </w:rPr>
      </w:pPr>
      <w:r>
        <w:rPr>
          <w:szCs w:val="40"/>
          <w:rtl/>
        </w:rPr>
        <w:fldChar w:fldCharType="end"/>
      </w:r>
      <w:r w:rsidR="0000298E">
        <w:rPr>
          <w:rtl/>
        </w:rPr>
        <w:br w:type="page"/>
      </w:r>
    </w:p>
    <w:p w:rsidR="00474582" w:rsidRPr="00B7327B" w:rsidRDefault="00474582" w:rsidP="00B7327B">
      <w:pPr>
        <w:pStyle w:val="Heading1"/>
        <w:spacing w:before="0" w:after="0"/>
        <w:ind w:firstLine="284"/>
        <w:jc w:val="both"/>
        <w:rPr>
          <w:rStyle w:val="Char"/>
          <w:rtl/>
        </w:rPr>
        <w:sectPr w:rsidR="00474582" w:rsidRPr="00B7327B" w:rsidSect="0000298E">
          <w:headerReference w:type="even" r:id="rId15"/>
          <w:headerReference w:type="default" r:id="rId16"/>
          <w:headerReference w:type="first" r:id="rId17"/>
          <w:footnotePr>
            <w:numRestart w:val="eachPage"/>
          </w:footnotePr>
          <w:pgSz w:w="7938" w:h="11907" w:code="9"/>
          <w:pgMar w:top="624" w:right="851" w:bottom="851" w:left="851" w:header="454" w:footer="0" w:gutter="0"/>
          <w:pgNumType w:fmt="arabicAlpha" w:start="1"/>
          <w:cols w:space="708"/>
          <w:titlePg/>
          <w:bidi/>
          <w:rtlGutter/>
          <w:docGrid w:linePitch="381"/>
        </w:sectPr>
      </w:pPr>
    </w:p>
    <w:p w:rsidR="008E49CA" w:rsidRDefault="008E49CA" w:rsidP="008E49CA">
      <w:pPr>
        <w:pStyle w:val="a2"/>
        <w:rPr>
          <w:rtl/>
        </w:rPr>
      </w:pPr>
      <w:bookmarkStart w:id="5" w:name="_Toc459757731"/>
      <w:r>
        <w:rPr>
          <w:rtl/>
        </w:rPr>
        <w:lastRenderedPageBreak/>
        <w:t>المقدمة</w:t>
      </w:r>
      <w:bookmarkEnd w:id="5"/>
    </w:p>
    <w:p w:rsidR="008E49CA" w:rsidRPr="00B7327B" w:rsidRDefault="008E49CA" w:rsidP="00B7327B">
      <w:pPr>
        <w:pStyle w:val="a0"/>
        <w:rPr>
          <w:rtl/>
        </w:rPr>
      </w:pPr>
      <w:r w:rsidRPr="00B7327B">
        <w:rPr>
          <w:rtl/>
        </w:rPr>
        <w:t>الحمد لله الذي مَنَّ على عباده بمواسم الخيرات</w:t>
      </w:r>
      <w:r w:rsidR="00B74B63">
        <w:rPr>
          <w:rtl/>
        </w:rPr>
        <w:t>،</w:t>
      </w:r>
      <w:r w:rsidRPr="00B7327B">
        <w:rPr>
          <w:rtl/>
        </w:rPr>
        <w:t xml:space="preserve"> ليغفر لهم الذنوب</w:t>
      </w:r>
      <w:r w:rsidR="00B74B63">
        <w:rPr>
          <w:rtl/>
        </w:rPr>
        <w:t>،</w:t>
      </w:r>
      <w:r w:rsidRPr="00B7327B">
        <w:rPr>
          <w:rtl/>
        </w:rPr>
        <w:t xml:space="preserve"> ويجزل لهم الهبات</w:t>
      </w:r>
      <w:r w:rsidR="00B74B63">
        <w:rPr>
          <w:rtl/>
        </w:rPr>
        <w:t>،</w:t>
      </w:r>
      <w:r w:rsidRPr="00B7327B">
        <w:rPr>
          <w:rtl/>
        </w:rPr>
        <w:t xml:space="preserve"> وفَّق من شاء لاغتنامها فأطاعه واتّقاه</w:t>
      </w:r>
      <w:r w:rsidR="00B74B63">
        <w:rPr>
          <w:rtl/>
        </w:rPr>
        <w:t>،</w:t>
      </w:r>
      <w:r w:rsidRPr="00B7327B">
        <w:rPr>
          <w:rtl/>
        </w:rPr>
        <w:t xml:space="preserve"> خذل من شاء فأضاع أمره وعصاه</w:t>
      </w:r>
      <w:r w:rsidR="00B74B63">
        <w:rPr>
          <w:rtl/>
        </w:rPr>
        <w:t>.</w:t>
      </w:r>
    </w:p>
    <w:p w:rsidR="008E49CA" w:rsidRPr="00B7327B" w:rsidRDefault="008E49CA" w:rsidP="00B7327B">
      <w:pPr>
        <w:pStyle w:val="a0"/>
        <w:rPr>
          <w:rtl/>
        </w:rPr>
      </w:pPr>
      <w:r w:rsidRPr="00B7327B">
        <w:rPr>
          <w:rtl/>
        </w:rPr>
        <w:t>أحمده وأشكره</w:t>
      </w:r>
      <w:r w:rsidR="00B74B63">
        <w:rPr>
          <w:rtl/>
        </w:rPr>
        <w:t>،</w:t>
      </w:r>
      <w:r w:rsidRPr="00B7327B">
        <w:rPr>
          <w:rtl/>
        </w:rPr>
        <w:t xml:space="preserve"> أكمل لنا الذين</w:t>
      </w:r>
      <w:r w:rsidR="00B74B63">
        <w:rPr>
          <w:rtl/>
        </w:rPr>
        <w:t>،</w:t>
      </w:r>
      <w:r w:rsidRPr="00B7327B">
        <w:rPr>
          <w:rtl/>
        </w:rPr>
        <w:t xml:space="preserve"> وأتمَّ علينا النعمة</w:t>
      </w:r>
      <w:r w:rsidR="00B74B63">
        <w:rPr>
          <w:rtl/>
        </w:rPr>
        <w:t>،</w:t>
      </w:r>
      <w:r w:rsidRPr="00B7327B">
        <w:rPr>
          <w:rtl/>
        </w:rPr>
        <w:t xml:space="preserve"> رضي لنا الإسلام ديناً</w:t>
      </w:r>
      <w:r w:rsidR="00B74B63">
        <w:rPr>
          <w:rtl/>
        </w:rPr>
        <w:t>،</w:t>
      </w:r>
      <w:r w:rsidRPr="00B7327B">
        <w:rPr>
          <w:rtl/>
        </w:rPr>
        <w:t xml:space="preserve"> وشرع لنا الأعمال الصالحة</w:t>
      </w:r>
      <w:r w:rsidR="00B74B63">
        <w:rPr>
          <w:rtl/>
        </w:rPr>
        <w:t>،</w:t>
      </w:r>
      <w:r w:rsidRPr="00B7327B">
        <w:rPr>
          <w:rtl/>
        </w:rPr>
        <w:t xml:space="preserve"> ووفق للقيام بها</w:t>
      </w:r>
      <w:r w:rsidR="00B74B63">
        <w:rPr>
          <w:rtl/>
        </w:rPr>
        <w:t>،</w:t>
      </w:r>
      <w:r w:rsidRPr="00B7327B">
        <w:rPr>
          <w:rtl/>
        </w:rPr>
        <w:t xml:space="preserve"> ورتب عليها الأجر</w:t>
      </w:r>
      <w:r w:rsidR="00B74B63">
        <w:rPr>
          <w:rtl/>
        </w:rPr>
        <w:t>.</w:t>
      </w:r>
    </w:p>
    <w:p w:rsidR="008E49CA" w:rsidRPr="00B7327B" w:rsidRDefault="008E49CA" w:rsidP="00B7327B">
      <w:pPr>
        <w:pStyle w:val="a0"/>
        <w:rPr>
          <w:rtl/>
        </w:rPr>
      </w:pPr>
      <w:r w:rsidRPr="00B7327B">
        <w:rPr>
          <w:rtl/>
        </w:rPr>
        <w:t>وأشهد أن لا إله إلا الله وحده لا شريك له</w:t>
      </w:r>
      <w:r w:rsidR="00B74B63">
        <w:rPr>
          <w:rtl/>
        </w:rPr>
        <w:t>،</w:t>
      </w:r>
      <w:r w:rsidRPr="00B7327B">
        <w:rPr>
          <w:rtl/>
        </w:rPr>
        <w:t xml:space="preserve"> وأشهد أن محمداً عبده ورسوله صلوات الله وسلامه عليه</w:t>
      </w:r>
      <w:r w:rsidR="00B74B63">
        <w:rPr>
          <w:rtl/>
        </w:rPr>
        <w:t>،</w:t>
      </w:r>
      <w:r w:rsidRPr="00B7327B">
        <w:rPr>
          <w:rtl/>
        </w:rPr>
        <w:t xml:space="preserve"> وعلى آله وأصحابه ومن تبعهم بإحسان إلى يوم الدين</w:t>
      </w:r>
      <w:r w:rsidR="00B74B63">
        <w:rPr>
          <w:rtl/>
        </w:rPr>
        <w:t>.</w:t>
      </w:r>
    </w:p>
    <w:p w:rsidR="008E49CA" w:rsidRPr="00B74B63" w:rsidRDefault="008E49CA" w:rsidP="00B74B63">
      <w:pPr>
        <w:pStyle w:val="a1"/>
        <w:rPr>
          <w:rtl/>
        </w:rPr>
      </w:pPr>
      <w:r w:rsidRPr="00B74B63">
        <w:rPr>
          <w:rFonts w:hint="cs"/>
          <w:rtl/>
        </w:rPr>
        <w:t>أما بعد:</w:t>
      </w:r>
    </w:p>
    <w:p w:rsidR="008E49CA" w:rsidRPr="00B7327B" w:rsidRDefault="008E49CA" w:rsidP="00B7327B">
      <w:pPr>
        <w:pStyle w:val="a0"/>
        <w:rPr>
          <w:rtl/>
        </w:rPr>
      </w:pPr>
      <w:r w:rsidRPr="00B7327B">
        <w:rPr>
          <w:rtl/>
        </w:rPr>
        <w:t>فهذه رسالة مشتملة على جُملٍ مختصرة من الأحكام والآداب المتعلقة بعشر ذي الحجة وأيام التشريق</w:t>
      </w:r>
      <w:r w:rsidR="00B74B63">
        <w:rPr>
          <w:rtl/>
        </w:rPr>
        <w:t>،</w:t>
      </w:r>
      <w:r w:rsidRPr="00B7327B">
        <w:rPr>
          <w:rtl/>
        </w:rPr>
        <w:t xml:space="preserve"> كتبتها شرحاً لأحاديث جمعتها في هذا الموضوع</w:t>
      </w:r>
      <w:r w:rsidR="00B74B63">
        <w:rPr>
          <w:rtl/>
        </w:rPr>
        <w:t>،</w:t>
      </w:r>
      <w:r w:rsidRPr="00B7327B">
        <w:rPr>
          <w:rtl/>
        </w:rPr>
        <w:t xml:space="preserve"> على المنهج الذي سلكته في «</w:t>
      </w:r>
      <w:r w:rsidR="00B7327B">
        <w:rPr>
          <w:rtl/>
        </w:rPr>
        <w:t>أحاديث الصيام</w:t>
      </w:r>
      <w:r w:rsidRPr="00B7327B">
        <w:rPr>
          <w:rtl/>
        </w:rPr>
        <w:t>» وقصدي بذلك أن يكون بيد إمام المسجد كتاب مناسب للقراءة به في أيام العشر بعد صلاة العصر - كما جرت عليه عادة الأئمة عندنا - وإلا فالقراءة بعد أذان العشاء لها كتاب «</w:t>
      </w:r>
      <w:r w:rsidR="00B7327B">
        <w:rPr>
          <w:rtl/>
        </w:rPr>
        <w:t>مجالس عشر ذي الحجة</w:t>
      </w:r>
      <w:r w:rsidRPr="00B7327B">
        <w:rPr>
          <w:rtl/>
        </w:rPr>
        <w:t>» وغيره مما أُلِّفَ في بابه</w:t>
      </w:r>
      <w:r w:rsidR="00B74B63">
        <w:rPr>
          <w:rtl/>
        </w:rPr>
        <w:t>.</w:t>
      </w:r>
    </w:p>
    <w:p w:rsidR="008E49CA" w:rsidRPr="00B7327B" w:rsidRDefault="008E49CA" w:rsidP="00B7327B">
      <w:pPr>
        <w:pStyle w:val="a0"/>
        <w:rPr>
          <w:rtl/>
        </w:rPr>
      </w:pPr>
      <w:r w:rsidRPr="00B7327B">
        <w:rPr>
          <w:rtl/>
        </w:rPr>
        <w:t xml:space="preserve">وأرجو من إمام المسجد أن يبدأ بالقراءة به قبل دخول العشر بيومين لأجل </w:t>
      </w:r>
      <w:r w:rsidRPr="00B7327B">
        <w:rPr>
          <w:rtl/>
        </w:rPr>
        <w:lastRenderedPageBreak/>
        <w:t>أن تنتظم أحاديثه ولا يختل ترتيبها</w:t>
      </w:r>
      <w:r w:rsidR="00B74B63">
        <w:rPr>
          <w:rtl/>
        </w:rPr>
        <w:t>.</w:t>
      </w:r>
    </w:p>
    <w:p w:rsidR="008E49CA" w:rsidRPr="00B7327B" w:rsidRDefault="008E49CA" w:rsidP="00B7327B">
      <w:pPr>
        <w:pStyle w:val="a0"/>
        <w:rPr>
          <w:rtl/>
        </w:rPr>
      </w:pPr>
      <w:r w:rsidRPr="00B7327B">
        <w:rPr>
          <w:rtl/>
        </w:rPr>
        <w:t>وجعلت في آخرها رسالة صغيرة في «</w:t>
      </w:r>
      <w:r w:rsidR="00B7327B">
        <w:rPr>
          <w:rtl/>
        </w:rPr>
        <w:t>أحاديث شهر الله المحرم</w:t>
      </w:r>
      <w:r w:rsidRPr="00B7327B">
        <w:rPr>
          <w:rtl/>
        </w:rPr>
        <w:t>» على المنهج المذكور</w:t>
      </w:r>
      <w:r w:rsidR="00B74B63">
        <w:rPr>
          <w:rtl/>
        </w:rPr>
        <w:t>،</w:t>
      </w:r>
      <w:r w:rsidRPr="00B7327B">
        <w:rPr>
          <w:rtl/>
        </w:rPr>
        <w:t xml:space="preserve"> ولا سيما ما ورد من الأحاديث في صيام عاشوراء</w:t>
      </w:r>
      <w:r w:rsidR="00B74B63">
        <w:rPr>
          <w:rtl/>
        </w:rPr>
        <w:t>،</w:t>
      </w:r>
      <w:r w:rsidRPr="00B7327B">
        <w:rPr>
          <w:rtl/>
        </w:rPr>
        <w:t xml:space="preserve"> وما يتعلق به من أحكام</w:t>
      </w:r>
      <w:r w:rsidR="00B74B63">
        <w:rPr>
          <w:rtl/>
        </w:rPr>
        <w:t>.</w:t>
      </w:r>
    </w:p>
    <w:p w:rsidR="008E49CA" w:rsidRDefault="008E49CA" w:rsidP="00B7327B">
      <w:pPr>
        <w:pStyle w:val="a0"/>
        <w:rPr>
          <w:rtl/>
        </w:rPr>
      </w:pPr>
      <w:r w:rsidRPr="00B7327B">
        <w:rPr>
          <w:rtl/>
        </w:rPr>
        <w:t>والله أسأل أن يجعلها خالصة لوجهه الكريم</w:t>
      </w:r>
      <w:r w:rsidR="00B74B63">
        <w:rPr>
          <w:rtl/>
        </w:rPr>
        <w:t>،</w:t>
      </w:r>
      <w:r w:rsidRPr="00B7327B">
        <w:rPr>
          <w:rtl/>
        </w:rPr>
        <w:t xml:space="preserve"> مقربة إليه في جنات النعيم</w:t>
      </w:r>
      <w:r w:rsidR="00B74B63">
        <w:rPr>
          <w:rtl/>
        </w:rPr>
        <w:t>،</w:t>
      </w:r>
      <w:r w:rsidRPr="00B7327B">
        <w:rPr>
          <w:rtl/>
        </w:rPr>
        <w:t xml:space="preserve"> وأن ينفع بها من كتبها أو قرأها أو سمعها</w:t>
      </w:r>
      <w:r w:rsidR="00B74B63">
        <w:rPr>
          <w:rtl/>
        </w:rPr>
        <w:t>،</w:t>
      </w:r>
      <w:r w:rsidRPr="00B7327B">
        <w:rPr>
          <w:rtl/>
        </w:rPr>
        <w:t xml:space="preserve"> إنه قريب مجيب</w:t>
      </w:r>
      <w:r w:rsidR="00B74B63">
        <w:rPr>
          <w:rtl/>
        </w:rPr>
        <w:t>،</w:t>
      </w:r>
      <w:r w:rsidRPr="00B7327B">
        <w:rPr>
          <w:rtl/>
        </w:rPr>
        <w:t xml:space="preserve"> وصلّى الله وسلم على نبينا محمد وعلى آله وصحبه أجمعين</w:t>
      </w:r>
      <w:r w:rsidR="00B74B63">
        <w:rPr>
          <w:rtl/>
        </w:rPr>
        <w:t>.</w:t>
      </w:r>
    </w:p>
    <w:p w:rsidR="00E0696B" w:rsidRDefault="00E0696B" w:rsidP="00B7327B">
      <w:pPr>
        <w:pStyle w:val="a1"/>
        <w:ind w:left="3600"/>
        <w:jc w:val="center"/>
        <w:rPr>
          <w:rtl/>
        </w:rPr>
      </w:pPr>
      <w:r>
        <w:rPr>
          <w:rtl/>
        </w:rPr>
        <w:t>وكتبه</w:t>
      </w:r>
    </w:p>
    <w:p w:rsidR="00E0696B" w:rsidRDefault="00E0696B" w:rsidP="00B7327B">
      <w:pPr>
        <w:pStyle w:val="a1"/>
        <w:ind w:left="3600"/>
        <w:jc w:val="center"/>
        <w:rPr>
          <w:rtl/>
        </w:rPr>
      </w:pPr>
      <w:r>
        <w:rPr>
          <w:rtl/>
        </w:rPr>
        <w:t>عبد الله بن صالح الفوزان</w:t>
      </w:r>
    </w:p>
    <w:p w:rsidR="00E0696B" w:rsidRDefault="00E0696B" w:rsidP="00B7327B">
      <w:pPr>
        <w:pStyle w:val="a1"/>
        <w:ind w:left="3600"/>
        <w:jc w:val="center"/>
        <w:rPr>
          <w:rtl/>
        </w:rPr>
      </w:pPr>
      <w:r>
        <w:rPr>
          <w:rtl/>
        </w:rPr>
        <w:t>16/12/1423هـ</w:t>
      </w:r>
    </w:p>
    <w:p w:rsidR="008E49CA" w:rsidRDefault="008E49CA" w:rsidP="008E49CA">
      <w:pPr>
        <w:ind w:firstLine="368"/>
        <w:jc w:val="mediumKashida"/>
        <w:rPr>
          <w:rtl/>
        </w:rPr>
      </w:pPr>
    </w:p>
    <w:p w:rsidR="008E49CA" w:rsidRDefault="008E49CA" w:rsidP="008E49CA">
      <w:pPr>
        <w:ind w:firstLine="374"/>
        <w:jc w:val="center"/>
        <w:rPr>
          <w:rtl/>
        </w:rPr>
      </w:pPr>
      <w:r>
        <w:rPr>
          <w:rtl/>
        </w:rPr>
        <w:br w:type="page"/>
      </w:r>
      <w:r>
        <w:rPr>
          <w:rtl/>
        </w:rPr>
        <w:lastRenderedPageBreak/>
        <w:t>[29/11]</w:t>
      </w:r>
    </w:p>
    <w:p w:rsidR="008E49CA" w:rsidRDefault="008E49CA" w:rsidP="008E49CA">
      <w:pPr>
        <w:pStyle w:val="a2"/>
        <w:rPr>
          <w:rtl/>
        </w:rPr>
      </w:pPr>
      <w:bookmarkStart w:id="6" w:name="_Toc459757732"/>
      <w:r>
        <w:rPr>
          <w:rtl/>
        </w:rPr>
        <w:t>فضل العشر والعمل الصالح فيها</w:t>
      </w:r>
      <w:bookmarkEnd w:id="6"/>
    </w:p>
    <w:p w:rsidR="008E49CA" w:rsidRDefault="008E49CA" w:rsidP="003B532D">
      <w:pPr>
        <w:ind w:firstLine="284"/>
        <w:jc w:val="both"/>
        <w:rPr>
          <w:rFonts w:cs="Times New Roman"/>
          <w:sz w:val="38"/>
          <w:szCs w:val="16"/>
          <w:rtl/>
        </w:rPr>
      </w:pPr>
      <w:r w:rsidRPr="00B7327B">
        <w:rPr>
          <w:rStyle w:val="Char"/>
          <w:rtl/>
        </w:rPr>
        <w:t xml:space="preserve">عن ابن عباس - </w:t>
      </w:r>
      <w:r w:rsidR="00B7327B" w:rsidRPr="00B7327B">
        <w:rPr>
          <w:rStyle w:val="Char"/>
          <w:rFonts w:cs="CTraditional Arabic"/>
          <w:szCs w:val="28"/>
          <w:rtl/>
        </w:rPr>
        <w:t>ب</w:t>
      </w:r>
      <w:r w:rsidRPr="00B7327B">
        <w:rPr>
          <w:rStyle w:val="Char"/>
          <w:rtl/>
        </w:rPr>
        <w:t xml:space="preserve"> - عن النبي </w:t>
      </w:r>
      <w:r w:rsidR="00B7327B" w:rsidRPr="00B7327B">
        <w:rPr>
          <w:rStyle w:val="Char"/>
          <w:rFonts w:cs="CTraditional Arabic"/>
          <w:szCs w:val="28"/>
          <w:rtl/>
        </w:rPr>
        <w:t>ج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8E49CA">
        <w:rPr>
          <w:rStyle w:val="Char5"/>
          <w:rtl/>
        </w:rPr>
        <w:t>ما من أيام العمل الصالح فيهن أحبُّ إلى الله منه في هذه الأيام العشر</w:t>
      </w:r>
      <w:r w:rsidR="00B74B63">
        <w:rPr>
          <w:rStyle w:val="Char5"/>
          <w:rtl/>
        </w:rPr>
        <w:t>،</w:t>
      </w:r>
      <w:r w:rsidRPr="008E49CA">
        <w:rPr>
          <w:rStyle w:val="Char5"/>
          <w:rtl/>
        </w:rPr>
        <w:t xml:space="preserve"> قالوا</w:t>
      </w:r>
      <w:r w:rsidR="00B74B63">
        <w:rPr>
          <w:rStyle w:val="Char5"/>
          <w:rtl/>
        </w:rPr>
        <w:t>:</w:t>
      </w:r>
      <w:r w:rsidRPr="008E49CA">
        <w:rPr>
          <w:rStyle w:val="Char5"/>
          <w:rtl/>
        </w:rPr>
        <w:t xml:space="preserve"> ولا الجهاد في سبيل الله ! ولا الجهاد في سبيل الله</w:t>
      </w:r>
      <w:r w:rsidR="00B74B63">
        <w:rPr>
          <w:rStyle w:val="Char5"/>
          <w:rtl/>
        </w:rPr>
        <w:t>،</w:t>
      </w:r>
      <w:r w:rsidRPr="008E49CA">
        <w:rPr>
          <w:rStyle w:val="Char5"/>
          <w:rtl/>
        </w:rPr>
        <w:t xml:space="preserve"> إلا رجل خرج بنفسه وماله ولم يرجع من ذلك بشيء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أخرجه البخاري وأب</w:t>
      </w:r>
      <w:r w:rsidR="00B74B63">
        <w:rPr>
          <w:rStyle w:val="Char"/>
          <w:rtl/>
        </w:rPr>
        <w:t>و داود والترمذي وابن ماجه وأحمد</w:t>
      </w:r>
      <w:r w:rsidR="003B532D" w:rsidRPr="003B532D">
        <w:rPr>
          <w:rStyle w:val="Char"/>
          <w:rFonts w:hint="cs"/>
          <w:vertAlign w:val="superscript"/>
          <w:rtl/>
        </w:rPr>
        <w:t>(</w:t>
      </w:r>
      <w:r w:rsidR="003B532D" w:rsidRPr="003B532D">
        <w:rPr>
          <w:rStyle w:val="Char"/>
          <w:vertAlign w:val="superscript"/>
          <w:rtl/>
        </w:rPr>
        <w:footnoteReference w:id="1"/>
      </w:r>
      <w:r w:rsidR="003B532D" w:rsidRPr="003B532D">
        <w:rPr>
          <w:rStyle w:val="Char"/>
          <w:rFonts w:hint="cs"/>
          <w:vertAlign w:val="superscript"/>
          <w:rtl/>
        </w:rPr>
        <w:t>)</w:t>
      </w:r>
      <w:r>
        <w:rPr>
          <w:rtl/>
        </w:rPr>
        <w:t>.</w:t>
      </w:r>
    </w:p>
    <w:p w:rsidR="008E49CA" w:rsidRDefault="008E49CA" w:rsidP="008E49CA">
      <w:pPr>
        <w:ind w:firstLine="374"/>
        <w:jc w:val="center"/>
        <w:rPr>
          <w:sz w:val="46"/>
          <w:szCs w:val="20"/>
          <w:rtl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3B532D" w:rsidRDefault="008E49CA" w:rsidP="00B7327B">
      <w:pPr>
        <w:ind w:firstLine="284"/>
        <w:jc w:val="both"/>
        <w:rPr>
          <w:rStyle w:val="Char"/>
          <w:rFonts w:hAnsi="Times New Roman"/>
          <w:spacing w:val="-6"/>
          <w:rtl/>
        </w:rPr>
      </w:pPr>
      <w:r w:rsidRPr="003B532D">
        <w:rPr>
          <w:rStyle w:val="Char"/>
          <w:rFonts w:hAnsi="Times New Roman"/>
          <w:spacing w:val="-6"/>
          <w:rtl/>
        </w:rPr>
        <w:t>الحديث دليل على فضل أيام عشر ذي الحجة على غيرها من أيام السنة</w:t>
      </w:r>
      <w:r w:rsidR="00B74B63">
        <w:rPr>
          <w:rStyle w:val="Char"/>
          <w:rFonts w:hAnsi="Times New Roman"/>
          <w:spacing w:val="-6"/>
          <w:rtl/>
        </w:rPr>
        <w:t>،</w:t>
      </w:r>
      <w:r w:rsidRPr="003B532D">
        <w:rPr>
          <w:rStyle w:val="Char"/>
          <w:rFonts w:hAnsi="Times New Roman"/>
          <w:spacing w:val="-6"/>
          <w:rtl/>
        </w:rPr>
        <w:t xml:space="preserve"> لأن النبي </w:t>
      </w:r>
      <w:r w:rsidR="00B7327B" w:rsidRPr="003B532D">
        <w:rPr>
          <w:rStyle w:val="Char"/>
          <w:rFonts w:hAnsi="Times New Roman" w:cs="CTraditional Arabic"/>
          <w:spacing w:val="-6"/>
          <w:szCs w:val="28"/>
          <w:rtl/>
        </w:rPr>
        <w:t>ج</w:t>
      </w:r>
      <w:r w:rsidRPr="003B532D">
        <w:rPr>
          <w:rStyle w:val="Char"/>
          <w:rFonts w:hAnsi="Times New Roman"/>
          <w:spacing w:val="-6"/>
          <w:rtl/>
        </w:rPr>
        <w:t xml:space="preserve"> شهد بأنها أفضل أيام الدنيا</w:t>
      </w:r>
      <w:r w:rsidR="00B74B63">
        <w:rPr>
          <w:rStyle w:val="Char"/>
          <w:rFonts w:hAnsi="Times New Roman"/>
          <w:spacing w:val="-6"/>
          <w:rtl/>
        </w:rPr>
        <w:t>،</w:t>
      </w:r>
      <w:r w:rsidRPr="003B532D">
        <w:rPr>
          <w:rStyle w:val="Char"/>
          <w:rFonts w:hAnsi="Times New Roman"/>
          <w:spacing w:val="-6"/>
          <w:rtl/>
        </w:rPr>
        <w:t xml:space="preserve"> ولأنه حث على العمل الصالح فيها.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وفيه دليل على أن كل عمل صالح في هذه الأيام فهو أحب إلى الله تعالى منه في غيرها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وهذا يدل على فضل العمل الصالح فيها وكثرة ثوابه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وأن جميع الأعمال الصالحة تضاعف في العشر من غير استثناء شيء منها</w:t>
      </w:r>
      <w:r w:rsidR="00B74B63">
        <w:rPr>
          <w:rStyle w:val="Char"/>
          <w:rtl/>
        </w:rPr>
        <w:t>.</w:t>
      </w:r>
      <w:r w:rsidRPr="00B7327B">
        <w:rPr>
          <w:rStyle w:val="Char"/>
          <w:rtl/>
        </w:rPr>
        <w:t xml:space="preserve"> </w:t>
      </w:r>
    </w:p>
    <w:p w:rsidR="008E49CA" w:rsidRPr="00B7327B" w:rsidRDefault="008E49CA" w:rsidP="003B532D">
      <w:pPr>
        <w:ind w:firstLine="284"/>
        <w:jc w:val="both"/>
        <w:rPr>
          <w:rStyle w:val="Char"/>
          <w:rtl/>
        </w:rPr>
      </w:pPr>
      <w:r w:rsidRPr="00B74B63">
        <w:rPr>
          <w:rStyle w:val="Char"/>
          <w:rFonts w:hAnsi="Times New Roman"/>
          <w:spacing w:val="-6"/>
          <w:rtl/>
        </w:rPr>
        <w:t xml:space="preserve">وعن ابن عباس - </w:t>
      </w:r>
      <w:r w:rsidR="00B7327B" w:rsidRPr="00B74B63">
        <w:rPr>
          <w:rStyle w:val="Char"/>
          <w:rFonts w:hAnsi="Times New Roman" w:cs="CTraditional Arabic"/>
          <w:spacing w:val="-6"/>
          <w:szCs w:val="28"/>
          <w:rtl/>
        </w:rPr>
        <w:t>ب</w:t>
      </w:r>
      <w:r w:rsidRPr="00B74B63">
        <w:rPr>
          <w:rStyle w:val="Char"/>
          <w:rFonts w:hAnsi="Times New Roman"/>
          <w:spacing w:val="-6"/>
          <w:rtl/>
        </w:rPr>
        <w:t xml:space="preserve"> - عن النبي </w:t>
      </w:r>
      <w:r w:rsidR="00B7327B" w:rsidRPr="00B74B63">
        <w:rPr>
          <w:rStyle w:val="Char"/>
          <w:rFonts w:hAnsi="Times New Roman" w:cs="CTraditional Arabic"/>
          <w:spacing w:val="-6"/>
          <w:szCs w:val="28"/>
          <w:rtl/>
        </w:rPr>
        <w:t>ج</w:t>
      </w:r>
      <w:r w:rsidRPr="00B74B63">
        <w:rPr>
          <w:rStyle w:val="Char"/>
          <w:rFonts w:hAnsi="Times New Roman"/>
          <w:spacing w:val="-6"/>
          <w:rtl/>
        </w:rPr>
        <w:t xml:space="preserve"> قال</w:t>
      </w:r>
      <w:r w:rsidR="00B74B63" w:rsidRPr="00B74B63">
        <w:rPr>
          <w:rStyle w:val="Char"/>
          <w:rFonts w:hAnsi="Times New Roman"/>
          <w:spacing w:val="-6"/>
          <w:rtl/>
        </w:rPr>
        <w:t>:</w:t>
      </w:r>
      <w:r w:rsidRPr="00B74B63">
        <w:rPr>
          <w:rStyle w:val="Char"/>
          <w:rFonts w:hAnsi="Times New Roman"/>
          <w:spacing w:val="-6"/>
          <w:rtl/>
        </w:rPr>
        <w:t xml:space="preserve"> </w:t>
      </w:r>
      <w:r w:rsidR="00B74B63" w:rsidRPr="00B74B63">
        <w:rPr>
          <w:rStyle w:val="Char"/>
          <w:rFonts w:hAnsi="Times New Roman"/>
          <w:spacing w:val="-6"/>
          <w:rtl/>
        </w:rPr>
        <w:t>(</w:t>
      </w:r>
      <w:r w:rsidRPr="00B74B63">
        <w:rPr>
          <w:rStyle w:val="Char"/>
          <w:rFonts w:hAnsi="Times New Roman"/>
          <w:spacing w:val="-6"/>
          <w:rtl/>
        </w:rPr>
        <w:t>ما من عمل أزكى عند الله</w:t>
      </w:r>
      <w:r w:rsidR="003B532D" w:rsidRPr="00B74B63">
        <w:rPr>
          <w:rStyle w:val="Char"/>
          <w:rFonts w:hAnsi="Times New Roman" w:cs="CTraditional Arabic"/>
          <w:spacing w:val="-6"/>
          <w:szCs w:val="28"/>
          <w:rtl/>
        </w:rPr>
        <w:t>ﻷ</w:t>
      </w:r>
      <w:r w:rsidRPr="00B74B63">
        <w:rPr>
          <w:rStyle w:val="Char"/>
          <w:rFonts w:hAnsi="Times New Roman"/>
          <w:spacing w:val="-6"/>
          <w:rtl/>
        </w:rPr>
        <w:t>،</w:t>
      </w:r>
      <w:r w:rsidRPr="00B7327B">
        <w:rPr>
          <w:rStyle w:val="Char"/>
          <w:rtl/>
        </w:rPr>
        <w:t xml:space="preserve"> ولا أعظمُ أجراً من خير يعمله في عشر الأضحى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قيل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ولا الجهاد في سبيل </w:t>
      </w:r>
      <w:r w:rsidRPr="00B7327B">
        <w:rPr>
          <w:rStyle w:val="Char"/>
          <w:rtl/>
        </w:rPr>
        <w:lastRenderedPageBreak/>
        <w:t>الله</w:t>
      </w:r>
      <w:r w:rsidR="00B74B63">
        <w:rPr>
          <w:rStyle w:val="Char"/>
          <w:rtl/>
        </w:rPr>
        <w:t>؟</w:t>
      </w:r>
      <w:r w:rsidRPr="00B7327B">
        <w:rPr>
          <w:rStyle w:val="Char"/>
          <w:rtl/>
        </w:rPr>
        <w:t xml:space="preserve"> قال: </w:t>
      </w:r>
      <w:r w:rsidR="00B74B63">
        <w:rPr>
          <w:rStyle w:val="Char"/>
          <w:rtl/>
        </w:rPr>
        <w:t>(</w:t>
      </w:r>
      <w:r w:rsidRPr="00B7327B">
        <w:rPr>
          <w:rStyle w:val="Char"/>
          <w:rtl/>
        </w:rPr>
        <w:t xml:space="preserve">ولا الجهاد في سبيل الله - </w:t>
      </w:r>
      <w:r w:rsidR="003B532D" w:rsidRPr="003B532D">
        <w:rPr>
          <w:rStyle w:val="Char"/>
          <w:rFonts w:cs="CTraditional Arabic"/>
          <w:szCs w:val="28"/>
          <w:rtl/>
        </w:rPr>
        <w:t>ﻷ</w:t>
      </w:r>
      <w:r w:rsidRPr="00B7327B">
        <w:rPr>
          <w:rStyle w:val="Char"/>
          <w:rtl/>
        </w:rPr>
        <w:t>- إلا رجل خرج بنفسه وماله فلم يرجع من ذلك بشيء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رواه الدارمي بإسناد حسن</w:t>
      </w:r>
      <w:r w:rsidR="003B532D" w:rsidRPr="003B532D">
        <w:rPr>
          <w:rStyle w:val="Char"/>
          <w:rFonts w:hint="cs"/>
          <w:vertAlign w:val="superscript"/>
          <w:rtl/>
        </w:rPr>
        <w:t>(</w:t>
      </w:r>
      <w:r w:rsidR="003B532D" w:rsidRPr="003B532D">
        <w:rPr>
          <w:rStyle w:val="Char"/>
          <w:vertAlign w:val="superscript"/>
          <w:rtl/>
        </w:rPr>
        <w:footnoteReference w:id="2"/>
      </w:r>
      <w:r w:rsidR="003B532D" w:rsidRPr="003B532D">
        <w:rPr>
          <w:rStyle w:val="Char"/>
          <w:rFonts w:hint="cs"/>
          <w:vertAlign w:val="superscript"/>
          <w:rtl/>
        </w:rPr>
        <w:t>)</w:t>
      </w:r>
      <w:r w:rsidRPr="003B532D">
        <w:rPr>
          <w:rStyle w:val="Char"/>
          <w:rtl/>
        </w:rPr>
        <w:t>.</w:t>
      </w:r>
    </w:p>
    <w:p w:rsidR="008E49CA" w:rsidRPr="00B7327B" w:rsidRDefault="008E49CA" w:rsidP="003B532D">
      <w:pPr>
        <w:ind w:firstLine="284"/>
        <w:jc w:val="both"/>
        <w:rPr>
          <w:rStyle w:val="Char"/>
          <w:rtl/>
        </w:rPr>
      </w:pPr>
      <w:r w:rsidRPr="00B74B63">
        <w:rPr>
          <w:rStyle w:val="Char"/>
          <w:rFonts w:hAnsi="Times New Roman"/>
          <w:spacing w:val="-4"/>
          <w:rtl/>
        </w:rPr>
        <w:t>وإن إدراك هذه العشر نعمة عظيمة من نعم الله تعالى على عبده</w:t>
      </w:r>
      <w:r w:rsidR="00B74B63" w:rsidRPr="00B74B63">
        <w:rPr>
          <w:rStyle w:val="Char"/>
          <w:rFonts w:hAnsi="Times New Roman"/>
          <w:spacing w:val="-4"/>
          <w:rtl/>
        </w:rPr>
        <w:t>،</w:t>
      </w:r>
      <w:r w:rsidRPr="00B74B63">
        <w:rPr>
          <w:rStyle w:val="Char"/>
          <w:rFonts w:hAnsi="Times New Roman"/>
          <w:spacing w:val="-4"/>
          <w:rtl/>
        </w:rPr>
        <w:t xml:space="preserve"> لأنه يدرك موسماً من مواسم الطاعة التي تكون عوناً للمسلم - بتوفيق الله - على تحصيل الثواب واغتنام الأجر</w:t>
      </w:r>
      <w:r w:rsidR="00B74B63" w:rsidRPr="00B74B63">
        <w:rPr>
          <w:rStyle w:val="Char"/>
          <w:rFonts w:hAnsi="Times New Roman"/>
          <w:spacing w:val="-4"/>
          <w:rtl/>
        </w:rPr>
        <w:t>،</w:t>
      </w:r>
      <w:r w:rsidRPr="00B74B63">
        <w:rPr>
          <w:rStyle w:val="Char"/>
          <w:rFonts w:hAnsi="Times New Roman"/>
          <w:spacing w:val="-4"/>
          <w:rtl/>
        </w:rPr>
        <w:t xml:space="preserve"> فعل المسلم أن يستشعر هذه النعمة</w:t>
      </w:r>
      <w:r w:rsidR="00B74B63" w:rsidRPr="00B74B63">
        <w:rPr>
          <w:rStyle w:val="Char"/>
          <w:rFonts w:hAnsi="Times New Roman"/>
          <w:spacing w:val="-4"/>
          <w:rtl/>
        </w:rPr>
        <w:t>،</w:t>
      </w:r>
      <w:r w:rsidRPr="00B74B63">
        <w:rPr>
          <w:rStyle w:val="Char"/>
          <w:rFonts w:hAnsi="Times New Roman"/>
          <w:spacing w:val="-4"/>
          <w:rtl/>
        </w:rPr>
        <w:t xml:space="preserve"> ويستحضر عظم أجر العمل فيها</w:t>
      </w:r>
      <w:r w:rsidR="00B74B63" w:rsidRPr="00B74B63">
        <w:rPr>
          <w:rStyle w:val="Char"/>
          <w:rFonts w:hAnsi="Times New Roman"/>
          <w:spacing w:val="-4"/>
          <w:rtl/>
        </w:rPr>
        <w:t>،</w:t>
      </w:r>
      <w:r w:rsidRPr="00B74B63">
        <w:rPr>
          <w:rStyle w:val="Char"/>
          <w:rFonts w:hAnsi="Times New Roman"/>
          <w:spacing w:val="-4"/>
          <w:rtl/>
        </w:rPr>
        <w:t xml:space="preserve"> ويغتنم الأوقات</w:t>
      </w:r>
      <w:r w:rsidR="00B74B63" w:rsidRPr="00B74B63">
        <w:rPr>
          <w:rStyle w:val="Char"/>
          <w:rFonts w:hAnsi="Times New Roman"/>
          <w:spacing w:val="-4"/>
          <w:rtl/>
        </w:rPr>
        <w:t>،</w:t>
      </w:r>
      <w:r w:rsidRPr="00B74B63">
        <w:rPr>
          <w:rStyle w:val="Char"/>
          <w:rFonts w:hAnsi="Times New Roman"/>
          <w:spacing w:val="-4"/>
          <w:rtl/>
        </w:rPr>
        <w:t xml:space="preserve"> وأن يُظهر لهذه العشر مزية على غيرها</w:t>
      </w:r>
      <w:r w:rsidR="00B74B63" w:rsidRPr="00B74B63">
        <w:rPr>
          <w:rStyle w:val="Char"/>
          <w:rFonts w:hAnsi="Times New Roman"/>
          <w:spacing w:val="-4"/>
          <w:rtl/>
        </w:rPr>
        <w:t>،</w:t>
      </w:r>
      <w:r w:rsidRPr="00B74B63">
        <w:rPr>
          <w:rStyle w:val="Char"/>
          <w:rFonts w:hAnsi="Times New Roman"/>
          <w:spacing w:val="-4"/>
          <w:rtl/>
        </w:rPr>
        <w:t xml:space="preserve"> بمزيد الطاعة</w:t>
      </w:r>
      <w:r w:rsidR="00B74B63" w:rsidRPr="00B74B63">
        <w:rPr>
          <w:rStyle w:val="Char"/>
          <w:rFonts w:hAnsi="Times New Roman"/>
          <w:spacing w:val="-4"/>
          <w:rtl/>
        </w:rPr>
        <w:t>،</w:t>
      </w:r>
      <w:r w:rsidRPr="00B74B63">
        <w:rPr>
          <w:rStyle w:val="Char"/>
          <w:rFonts w:hAnsi="Times New Roman"/>
          <w:spacing w:val="-4"/>
          <w:rtl/>
        </w:rPr>
        <w:t xml:space="preserve"> وهذا شأن سلف هذه الأمة</w:t>
      </w:r>
      <w:r w:rsidR="00B74B63" w:rsidRPr="00B74B63">
        <w:rPr>
          <w:rStyle w:val="Char"/>
          <w:rFonts w:hAnsi="Times New Roman"/>
          <w:spacing w:val="-4"/>
          <w:rtl/>
        </w:rPr>
        <w:t>،</w:t>
      </w:r>
      <w:r w:rsidRPr="00B74B63">
        <w:rPr>
          <w:rStyle w:val="Char"/>
          <w:rFonts w:hAnsi="Times New Roman"/>
          <w:spacing w:val="-4"/>
          <w:rtl/>
        </w:rPr>
        <w:t xml:space="preserve"> كما قال أبو عثمان النهدي - </w:t>
      </w:r>
      <w:r w:rsidR="003B532D" w:rsidRPr="00B74B63">
        <w:rPr>
          <w:rStyle w:val="Char"/>
          <w:rFonts w:hAnsi="Times New Roman" w:cs="CTraditional Arabic"/>
          <w:spacing w:val="-4"/>
          <w:szCs w:val="28"/>
          <w:rtl/>
        </w:rPr>
        <w:t>/</w:t>
      </w:r>
      <w:r w:rsidR="003B532D" w:rsidRPr="00B74B63">
        <w:rPr>
          <w:rStyle w:val="Char"/>
          <w:rFonts w:hAnsi="Times New Roman"/>
          <w:spacing w:val="-4"/>
          <w:rtl/>
        </w:rPr>
        <w:t>-:</w:t>
      </w:r>
      <w:r w:rsidR="003B532D">
        <w:rPr>
          <w:rStyle w:val="Char"/>
          <w:rFonts w:hAnsi="Times New Roman"/>
          <w:spacing w:val="-6"/>
          <w:rtl/>
        </w:rPr>
        <w:t xml:space="preserve"> (</w:t>
      </w:r>
      <w:r w:rsidRPr="003B532D">
        <w:rPr>
          <w:rStyle w:val="Char"/>
          <w:rFonts w:hAnsi="Times New Roman"/>
          <w:spacing w:val="-6"/>
          <w:rtl/>
        </w:rPr>
        <w:t>كانوا يعظمون ثلاث عشرات</w:t>
      </w:r>
      <w:r w:rsidR="00B74B63">
        <w:rPr>
          <w:rStyle w:val="Char"/>
          <w:rFonts w:hAnsi="Times New Roman"/>
          <w:spacing w:val="-6"/>
          <w:rtl/>
        </w:rPr>
        <w:t>:</w:t>
      </w:r>
      <w:r w:rsidRPr="003B532D">
        <w:rPr>
          <w:rStyle w:val="Char"/>
          <w:rFonts w:hAnsi="Times New Roman"/>
          <w:spacing w:val="-6"/>
          <w:rtl/>
        </w:rPr>
        <w:t xml:space="preserve"> العشر الأخير من رمضان</w:t>
      </w:r>
      <w:r w:rsidR="00B74B63">
        <w:rPr>
          <w:rStyle w:val="Char"/>
          <w:rFonts w:hAnsi="Times New Roman"/>
          <w:spacing w:val="-6"/>
          <w:rtl/>
        </w:rPr>
        <w:t>،</w:t>
      </w:r>
      <w:r w:rsidRPr="003B532D">
        <w:rPr>
          <w:rStyle w:val="Char"/>
          <w:rFonts w:hAnsi="Times New Roman"/>
          <w:spacing w:val="-6"/>
          <w:rtl/>
        </w:rPr>
        <w:t xml:space="preserve"> والعشر الأَوَّلَ من ذي الحجة</w:t>
      </w:r>
      <w:r w:rsidR="00B74B63">
        <w:rPr>
          <w:rStyle w:val="Char"/>
          <w:rFonts w:hAnsi="Times New Roman"/>
          <w:spacing w:val="-6"/>
          <w:rtl/>
        </w:rPr>
        <w:t>،</w:t>
      </w:r>
      <w:r w:rsidRPr="003B532D">
        <w:rPr>
          <w:rStyle w:val="Char"/>
          <w:rFonts w:hAnsi="Times New Roman"/>
          <w:spacing w:val="-6"/>
          <w:rtl/>
        </w:rPr>
        <w:t xml:space="preserve"> </w:t>
      </w:r>
      <w:r w:rsidR="003B532D">
        <w:rPr>
          <w:rStyle w:val="Char"/>
          <w:rFonts w:hAnsi="Times New Roman"/>
          <w:spacing w:val="-6"/>
          <w:rtl/>
        </w:rPr>
        <w:t>والعشر الأَوَّلَ من المحرم</w:t>
      </w:r>
      <w:r w:rsidRPr="003B532D">
        <w:rPr>
          <w:rStyle w:val="Char"/>
          <w:rFonts w:hAnsi="Times New Roman"/>
          <w:spacing w:val="-6"/>
          <w:rtl/>
        </w:rPr>
        <w:t xml:space="preserve">) </w:t>
      </w:r>
      <w:r w:rsidR="003B532D" w:rsidRPr="003B532D">
        <w:rPr>
          <w:rStyle w:val="Char"/>
          <w:rFonts w:hint="cs"/>
          <w:vertAlign w:val="superscript"/>
          <w:rtl/>
        </w:rPr>
        <w:t>(</w:t>
      </w:r>
      <w:r w:rsidR="003B532D" w:rsidRPr="003B532D">
        <w:rPr>
          <w:rStyle w:val="Char"/>
          <w:vertAlign w:val="superscript"/>
          <w:rtl/>
        </w:rPr>
        <w:footnoteReference w:id="3"/>
      </w:r>
      <w:r w:rsidR="003B532D" w:rsidRPr="003B532D">
        <w:rPr>
          <w:rStyle w:val="Char"/>
          <w:rFonts w:hint="cs"/>
          <w:vertAlign w:val="superscript"/>
          <w:rtl/>
        </w:rPr>
        <w:t>)</w:t>
      </w:r>
      <w:r w:rsidRPr="003B532D">
        <w:rPr>
          <w:rStyle w:val="Char"/>
          <w:rFonts w:hAnsi="Times New Roman"/>
          <w:spacing w:val="-6"/>
          <w:rtl/>
        </w:rPr>
        <w:t>.</w:t>
      </w:r>
    </w:p>
    <w:p w:rsidR="008E49CA" w:rsidRDefault="008E49CA" w:rsidP="00E0696B">
      <w:pPr>
        <w:pStyle w:val="a1"/>
        <w:rPr>
          <w:rtl/>
        </w:rPr>
      </w:pPr>
      <w:r>
        <w:rPr>
          <w:rFonts w:hint="cs"/>
          <w:rtl/>
        </w:rPr>
        <w:t>وفي العشر أعمال فاضلة وطاعة كثيرة</w:t>
      </w:r>
      <w:r w:rsidR="00B74B63">
        <w:rPr>
          <w:rFonts w:hint="cs"/>
          <w:rtl/>
        </w:rPr>
        <w:t>،</w:t>
      </w:r>
      <w:r>
        <w:rPr>
          <w:rFonts w:hint="cs"/>
          <w:rtl/>
        </w:rPr>
        <w:t xml:space="preserve"> ومن ذلك</w:t>
      </w:r>
      <w:r w:rsidR="00B74B63">
        <w:rPr>
          <w:rFonts w:hint="cs"/>
          <w:rtl/>
        </w:rPr>
        <w:t>:</w:t>
      </w:r>
    </w:p>
    <w:p w:rsidR="008E49CA" w:rsidRPr="00B7327B" w:rsidRDefault="008E49CA" w:rsidP="003B532D">
      <w:pPr>
        <w:pStyle w:val="ListParagraph"/>
        <w:numPr>
          <w:ilvl w:val="0"/>
          <w:numId w:val="24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الإكثار من نوافل الصلاة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والصدقة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وسائر الأعمال الصالحة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كبر الوالدين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وصلة الأرحام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والتوبة النصوح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وحسن الإنابة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ونحو ذلك.</w:t>
      </w:r>
    </w:p>
    <w:p w:rsidR="008E49CA" w:rsidRPr="00B7327B" w:rsidRDefault="008E49CA" w:rsidP="003B532D">
      <w:pPr>
        <w:pStyle w:val="ListParagraph"/>
        <w:numPr>
          <w:ilvl w:val="0"/>
          <w:numId w:val="24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الإكثار من ذكر الله تعالى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وتكبيره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وتلاوة كتابه</w:t>
      </w:r>
      <w:r w:rsidR="00B74B63">
        <w:rPr>
          <w:rStyle w:val="Char"/>
          <w:rtl/>
        </w:rPr>
        <w:t>.</w:t>
      </w:r>
    </w:p>
    <w:p w:rsidR="008E49CA" w:rsidRPr="00B7327B" w:rsidRDefault="008E49CA" w:rsidP="003B532D">
      <w:pPr>
        <w:pStyle w:val="ListParagraph"/>
        <w:numPr>
          <w:ilvl w:val="0"/>
          <w:numId w:val="24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الصيام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فإن صيام تسع ذي الحجة وإن لم يثبت فيها دليل بخصوصه </w:t>
      </w:r>
      <w:r w:rsidRPr="003B532D">
        <w:rPr>
          <w:rStyle w:val="Char"/>
          <w:rFonts w:hAnsi="Times New Roman"/>
          <w:spacing w:val="-6"/>
          <w:rtl/>
        </w:rPr>
        <w:t>في العشر</w:t>
      </w:r>
      <w:r w:rsidR="00B74B63">
        <w:rPr>
          <w:rStyle w:val="Char"/>
          <w:rFonts w:hAnsi="Times New Roman"/>
          <w:spacing w:val="-6"/>
          <w:rtl/>
        </w:rPr>
        <w:t>،</w:t>
      </w:r>
      <w:r w:rsidRPr="003B532D">
        <w:rPr>
          <w:rStyle w:val="Char"/>
          <w:rFonts w:hAnsi="Times New Roman"/>
          <w:spacing w:val="-6"/>
          <w:rtl/>
        </w:rPr>
        <w:t xml:space="preserve"> لكنه من أفضل الأعمال الصالحة التي حث عليها النبي </w:t>
      </w:r>
      <w:r w:rsidR="00B7327B" w:rsidRPr="003B532D">
        <w:rPr>
          <w:rStyle w:val="Char"/>
          <w:rFonts w:hAnsi="Times New Roman" w:cs="CTraditional Arabic"/>
          <w:spacing w:val="-6"/>
          <w:szCs w:val="28"/>
          <w:rtl/>
        </w:rPr>
        <w:t>ج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فيكون استحباب صومها مستفاداً من عموم الأدلة</w:t>
      </w:r>
      <w:r w:rsidR="00B74B63">
        <w:rPr>
          <w:rStyle w:val="Char"/>
          <w:rtl/>
        </w:rPr>
        <w:t>.</w:t>
      </w:r>
    </w:p>
    <w:p w:rsidR="008E49CA" w:rsidRPr="00B7327B" w:rsidRDefault="008E49CA" w:rsidP="003B532D">
      <w:pPr>
        <w:pStyle w:val="ListParagraph"/>
        <w:numPr>
          <w:ilvl w:val="0"/>
          <w:numId w:val="24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الحج والعمرة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وهما من أفضل الأعمال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كما سيأتي إن شاء الله</w:t>
      </w:r>
      <w:r w:rsidR="00B74B63">
        <w:rPr>
          <w:rStyle w:val="Char"/>
          <w:rtl/>
        </w:rPr>
        <w:t>.</w:t>
      </w:r>
    </w:p>
    <w:p w:rsidR="008E49CA" w:rsidRPr="003B532D" w:rsidRDefault="008E49CA" w:rsidP="003B532D">
      <w:pPr>
        <w:pStyle w:val="ListParagraph"/>
        <w:numPr>
          <w:ilvl w:val="0"/>
          <w:numId w:val="24"/>
        </w:numPr>
        <w:ind w:left="680" w:hanging="340"/>
        <w:jc w:val="both"/>
        <w:rPr>
          <w:rStyle w:val="Char"/>
          <w:rFonts w:hAnsi="Times New Roman"/>
          <w:spacing w:val="-6"/>
          <w:rtl/>
        </w:rPr>
      </w:pPr>
      <w:r w:rsidRPr="003B532D">
        <w:rPr>
          <w:rStyle w:val="Char"/>
          <w:rFonts w:hAnsi="Times New Roman"/>
          <w:spacing w:val="-6"/>
          <w:rtl/>
        </w:rPr>
        <w:lastRenderedPageBreak/>
        <w:t>الحرص على الأضحية وعدم التهاون فيها</w:t>
      </w:r>
      <w:r w:rsidR="00B74B63">
        <w:rPr>
          <w:rStyle w:val="Char"/>
          <w:rFonts w:hAnsi="Times New Roman"/>
          <w:spacing w:val="-6"/>
          <w:rtl/>
        </w:rPr>
        <w:t>،</w:t>
      </w:r>
      <w:r w:rsidRPr="003B532D">
        <w:rPr>
          <w:rStyle w:val="Char"/>
          <w:rFonts w:hAnsi="Times New Roman"/>
          <w:spacing w:val="-6"/>
          <w:rtl/>
        </w:rPr>
        <w:t xml:space="preserve"> لعظم أجرها عند الله تعالى</w:t>
      </w:r>
      <w:r w:rsidR="00B74B63">
        <w:rPr>
          <w:rStyle w:val="Char"/>
          <w:rFonts w:hAnsi="Times New Roman"/>
          <w:spacing w:val="-6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اللهم أيقظنا من رقدات الغفلة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ووفقنا للاستعداد قبل النُّقلة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وارزقنا اغتنام الزمان وقت المهلة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وألهمنا الاستفادة من مواسم الخيرات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</w:t>
      </w:r>
      <w:r w:rsidRPr="00B74B63">
        <w:rPr>
          <w:rStyle w:val="Char"/>
          <w:rtl/>
        </w:rPr>
        <w:t>نبينا محمد …</w:t>
      </w:r>
    </w:p>
    <w:p w:rsidR="008E49CA" w:rsidRDefault="008E49CA" w:rsidP="00B74B63">
      <w:pPr>
        <w:jc w:val="center"/>
        <w:rPr>
          <w:rtl/>
        </w:rPr>
      </w:pPr>
      <w:r>
        <w:rPr>
          <w:rtl/>
        </w:rPr>
        <w:br w:type="page"/>
      </w:r>
      <w:r>
        <w:rPr>
          <w:rtl/>
        </w:rPr>
        <w:lastRenderedPageBreak/>
        <w:t>[30/11]</w:t>
      </w:r>
    </w:p>
    <w:p w:rsidR="008E49CA" w:rsidRDefault="008E49CA" w:rsidP="008E49CA">
      <w:pPr>
        <w:pStyle w:val="a2"/>
        <w:rPr>
          <w:rtl/>
        </w:rPr>
      </w:pPr>
      <w:bookmarkStart w:id="7" w:name="_Toc459757733"/>
      <w:r>
        <w:rPr>
          <w:rtl/>
        </w:rPr>
        <w:t>ما يجتنبه في العشر من أراد الأضحية</w:t>
      </w:r>
      <w:bookmarkEnd w:id="7"/>
    </w:p>
    <w:p w:rsidR="008E49CA" w:rsidRPr="00B7327B" w:rsidRDefault="008E49CA" w:rsidP="003B532D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عن أم سلمة - </w:t>
      </w:r>
      <w:r w:rsidR="00B7327B" w:rsidRPr="00B7327B">
        <w:rPr>
          <w:rStyle w:val="Char"/>
          <w:rFonts w:cs="CTraditional Arabic"/>
          <w:szCs w:val="28"/>
          <w:rtl/>
        </w:rPr>
        <w:t>ل</w:t>
      </w:r>
      <w:r w:rsidRPr="00B7327B">
        <w:rPr>
          <w:rStyle w:val="Char"/>
          <w:rtl/>
        </w:rPr>
        <w:t xml:space="preserve"> - أن النبي </w:t>
      </w:r>
      <w:r w:rsidR="00B7327B" w:rsidRPr="00B7327B">
        <w:rPr>
          <w:rStyle w:val="Char"/>
          <w:rFonts w:cs="CTraditional Arabic"/>
          <w:szCs w:val="28"/>
          <w:rtl/>
        </w:rPr>
        <w:t>ج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إذا رأيتم هلال ذي الحجة وأراد أحدكم أن يضحي فليمسك عن شعره وأظفاره حتى يضحي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وفي رواية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قلا يَمَسَّ من شعره وبشرته شيئاً</w:t>
      </w:r>
      <w:r w:rsidRPr="00B7327B">
        <w:rPr>
          <w:rStyle w:val="Char"/>
          <w:rtl/>
        </w:rPr>
        <w:t xml:space="preserve">) أخرجه مسلم </w:t>
      </w:r>
      <w:r w:rsidR="003B532D" w:rsidRPr="003B532D">
        <w:rPr>
          <w:rStyle w:val="Char"/>
          <w:rFonts w:hint="cs"/>
          <w:vertAlign w:val="superscript"/>
          <w:rtl/>
        </w:rPr>
        <w:t>(</w:t>
      </w:r>
      <w:r w:rsidR="003B532D" w:rsidRPr="003B532D">
        <w:rPr>
          <w:rStyle w:val="Char"/>
          <w:vertAlign w:val="superscript"/>
          <w:rtl/>
        </w:rPr>
        <w:footnoteReference w:id="4"/>
      </w:r>
      <w:r w:rsidR="003B532D" w:rsidRPr="003B532D">
        <w:rPr>
          <w:rStyle w:val="Char"/>
          <w:rFonts w:hint="cs"/>
          <w:vertAlign w:val="superscript"/>
          <w:rtl/>
        </w:rPr>
        <w:t>)</w:t>
      </w:r>
      <w:r w:rsidR="003B532D" w:rsidRPr="003B532D">
        <w:rPr>
          <w:rStyle w:val="Char"/>
          <w:rFonts w:hint="cs"/>
          <w:rtl/>
        </w:rPr>
        <w:t>.</w:t>
      </w:r>
    </w:p>
    <w:p w:rsidR="008E49CA" w:rsidRDefault="008E49CA" w:rsidP="008E49CA">
      <w:pPr>
        <w:ind w:firstLine="374"/>
        <w:jc w:val="center"/>
        <w:rPr>
          <w:sz w:val="56"/>
          <w:szCs w:val="20"/>
          <w:rtl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الحديث دليل على أنه إذا دخلت العشر وأراد الإنسان أن يضحي فإنه لا يأخذ من شعره ولا من أظفاره ولا من بشرته شيئاً إلى أن يذبح أضحيته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فإن كان له أكثر من أضحية جاز له الأخذ بعد ذبح الأولى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وأظهر قولي أهل العلم أن ذلك للتحريم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لأنه الأصل في النهي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فإن تَعَمَّدَ وأخذ فعليه التوبة والاستغفار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ولا فدية عليه إجماعاً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ولا يؤثر ذلك على</w:t>
      </w:r>
      <w:r w:rsidR="00B74B63">
        <w:rPr>
          <w:rStyle w:val="Char"/>
          <w:rtl/>
        </w:rPr>
        <w:t xml:space="preserve"> </w:t>
      </w:r>
      <w:r w:rsidRPr="00B7327B">
        <w:rPr>
          <w:rStyle w:val="Char"/>
          <w:rtl/>
        </w:rPr>
        <w:t>أضحيته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وهذا النهي يخص صاحب ال</w:t>
      </w:r>
      <w:r w:rsidR="003B532D">
        <w:rPr>
          <w:rStyle w:val="Char"/>
          <w:rtl/>
        </w:rPr>
        <w:t>أضحية</w:t>
      </w:r>
      <w:r w:rsidR="00B74B63">
        <w:rPr>
          <w:rStyle w:val="Char"/>
          <w:rtl/>
        </w:rPr>
        <w:t>،</w:t>
      </w:r>
      <w:r w:rsidR="003B532D">
        <w:rPr>
          <w:rStyle w:val="Char"/>
          <w:rtl/>
        </w:rPr>
        <w:t xml:space="preserve"> لقوله</w:t>
      </w:r>
      <w:r w:rsidR="00B74B63">
        <w:rPr>
          <w:rStyle w:val="Char"/>
          <w:rtl/>
        </w:rPr>
        <w:t>:</w:t>
      </w:r>
      <w:r w:rsidR="003B532D">
        <w:rPr>
          <w:rStyle w:val="Char"/>
          <w:rtl/>
        </w:rPr>
        <w:t xml:space="preserve"> (وأراد أن يضحي</w:t>
      </w:r>
      <w:r w:rsidRPr="00B7327B">
        <w:rPr>
          <w:rStyle w:val="Char"/>
          <w:rtl/>
        </w:rPr>
        <w:t>) فلا يعم الزوجة ولا الأولاد إذا أراد أن يُشْرِكَهُمْ معه في الثواب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ومن ضحى عن غيره بوصية أو وكالة فلا يحرم عليه أخذ شيء من شعره أو ظفره أو بشرته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الأضحية ليست له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lastRenderedPageBreak/>
        <w:t>ومن أخذ من شعره المباح أَخْذُهُ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أو ظفره أول العشر لعدم إرادته الأضحية ثم أرادها في أثناء العشر أمسك من حين الإرادة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ومن احتاج إلى أخذ شيء من ذلك لتضرره ببقائه كانكسار ظفر أو جرح عليه شعر يتعين أخذه فلا بأس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المضحي ليس بأعظم من المحرم الذي أبيح له الحلق إذا كان مريضاً أو به أذى من رأسه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لكن المحرم عليه الفدية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والمضحي لا فدية عليه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ولا يجوز للمرأة أن توكل أحداً على أضحيتها لتأخذ من شعرها - كما قد تفهمه بعض النساء - لأن الحكم متعلق بالمضحي نفسه سواء وَكَّلَ غيره أم لا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وأما الوكيل فلا يتعلق به نهي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ولا حرج في غسل الرأس للرجل والمرأة أيام العشر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لأنه </w:t>
      </w:r>
      <w:r w:rsidR="00B7327B" w:rsidRPr="00B7327B">
        <w:rPr>
          <w:rStyle w:val="Char"/>
          <w:rFonts w:cs="CTraditional Arabic"/>
          <w:szCs w:val="28"/>
          <w:rtl/>
        </w:rPr>
        <w:t>ج</w:t>
      </w:r>
      <w:r w:rsidRPr="00B7327B">
        <w:rPr>
          <w:rStyle w:val="Char"/>
          <w:rtl/>
        </w:rPr>
        <w:t xml:space="preserve"> إنما نهى عن الأخذ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ولأن المحرم أُذِنَ له أن يغسل رأسه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ومن أراد أن يضحي ثم عزم على الحج فإنه لا يأخذ من أشعاره وأظفاره عند الإحرام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هذا سنة عند الحاجة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فيرجح جانب الترك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لكن إن كان متمتعاً قصَّر من شعره إذا فرغ من عمرته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ذلك نسك على أرجح الأقوال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وكذا إذا رمي جمرة العقبة يوم العيد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اللهم عاملنا بإحسانك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وتولَّنا برحمتك وغفرانك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ولا تحرمنا بذنوبنا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ولا تطردنا بعيوبنا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واغفر لنا ولوالدينا ولجميع المسلمين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نبينا محمد</w:t>
      </w:r>
      <w:r w:rsidR="00B74B63">
        <w:rPr>
          <w:rStyle w:val="Char"/>
          <w:rtl/>
        </w:rPr>
        <w:t>.</w:t>
      </w:r>
      <w:r w:rsidRPr="00B7327B">
        <w:rPr>
          <w:rStyle w:val="Char"/>
          <w:rtl/>
        </w:rPr>
        <w:t>.</w:t>
      </w:r>
    </w:p>
    <w:p w:rsidR="008E49CA" w:rsidRDefault="008E49CA" w:rsidP="00B74B63">
      <w:pPr>
        <w:jc w:val="center"/>
        <w:rPr>
          <w:rtl/>
        </w:rPr>
      </w:pPr>
      <w:r>
        <w:rPr>
          <w:rtl/>
        </w:rPr>
        <w:br w:type="page"/>
      </w:r>
      <w:r>
        <w:rPr>
          <w:rtl/>
        </w:rPr>
        <w:lastRenderedPageBreak/>
        <w:t>[1/12]</w:t>
      </w:r>
    </w:p>
    <w:p w:rsidR="008E49CA" w:rsidRDefault="008E49CA" w:rsidP="008E49CA">
      <w:pPr>
        <w:pStyle w:val="a2"/>
        <w:rPr>
          <w:rtl/>
        </w:rPr>
      </w:pPr>
      <w:bookmarkStart w:id="8" w:name="_Toc459757734"/>
      <w:r>
        <w:rPr>
          <w:rtl/>
        </w:rPr>
        <w:t>وجوب الحج والمبادرة به</w:t>
      </w:r>
      <w:bookmarkEnd w:id="8"/>
    </w:p>
    <w:p w:rsidR="008E49CA" w:rsidRPr="00B7327B" w:rsidRDefault="008E49CA" w:rsidP="00052CE7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عن عبد الله بن عمر - </w:t>
      </w:r>
      <w:r w:rsidR="00B7327B" w:rsidRPr="00B7327B">
        <w:rPr>
          <w:rStyle w:val="Char"/>
          <w:rFonts w:cs="CTraditional Arabic"/>
          <w:szCs w:val="28"/>
          <w:rtl/>
        </w:rPr>
        <w:t>ب</w:t>
      </w:r>
      <w:r w:rsidRPr="00B7327B">
        <w:rPr>
          <w:rStyle w:val="Char"/>
          <w:rtl/>
        </w:rPr>
        <w:t xml:space="preserve"> - أن النبي </w:t>
      </w:r>
      <w:r w:rsidR="00B7327B" w:rsidRPr="00B7327B">
        <w:rPr>
          <w:rStyle w:val="Char"/>
          <w:rFonts w:cs="CTraditional Arabic"/>
          <w:szCs w:val="28"/>
          <w:rtl/>
        </w:rPr>
        <w:t>ج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>بني الإسلام على خمس</w:t>
      </w:r>
      <w:r w:rsidR="00B74B63">
        <w:rPr>
          <w:rStyle w:val="Char5"/>
          <w:rtl/>
        </w:rPr>
        <w:t>:</w:t>
      </w:r>
      <w:r w:rsidRPr="00E0696B">
        <w:rPr>
          <w:rStyle w:val="Char5"/>
          <w:rtl/>
        </w:rPr>
        <w:t xml:space="preserve"> شهادة أن لا إله إلا الله وأن محمداً رسول الله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وإقام الصلاة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وإيتاء الزكاة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وحج البيت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وصوم رمضان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أخرجه البخاري ومسلم </w:t>
      </w:r>
      <w:r w:rsidR="00052CE7" w:rsidRPr="00052CE7">
        <w:rPr>
          <w:rStyle w:val="Char"/>
          <w:rFonts w:hint="cs"/>
          <w:vertAlign w:val="superscript"/>
          <w:rtl/>
        </w:rPr>
        <w:t>(</w:t>
      </w:r>
      <w:r w:rsidR="00052CE7" w:rsidRPr="00052CE7">
        <w:rPr>
          <w:rStyle w:val="Char"/>
          <w:vertAlign w:val="superscript"/>
          <w:rtl/>
        </w:rPr>
        <w:footnoteReference w:id="5"/>
      </w:r>
      <w:r w:rsidR="00052CE7" w:rsidRPr="00052CE7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Default="008E49CA" w:rsidP="008E49CA">
      <w:pPr>
        <w:ind w:firstLine="374"/>
        <w:jc w:val="center"/>
        <w:rPr>
          <w:sz w:val="26"/>
          <w:szCs w:val="20"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F43900" w:rsidRDefault="008E49CA" w:rsidP="00052CE7">
      <w:pPr>
        <w:ind w:firstLine="284"/>
        <w:jc w:val="both"/>
        <w:rPr>
          <w:rFonts w:cs="Times New Roman"/>
          <w:color w:val="000000"/>
          <w:rtl/>
        </w:rPr>
      </w:pPr>
      <w:r w:rsidRPr="00B7327B">
        <w:rPr>
          <w:rStyle w:val="Char"/>
          <w:rtl/>
        </w:rPr>
        <w:t>الحديث دليل على وجوب الحج وأنه ركن من أركان الإسلام لمن استطاع إليه سبيلاً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قال تعالى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052CE7" w:rsidRPr="00052CE7">
        <w:rPr>
          <w:rFonts w:cs="Traditional Arabic" w:hint="cs"/>
          <w:b/>
          <w:sz w:val="26"/>
          <w:rtl/>
        </w:rPr>
        <w:t>﴿</w:t>
      </w:r>
      <w:r w:rsidR="00052CE7" w:rsidRPr="00052CE7">
        <w:rPr>
          <w:rFonts w:cs="KFGQPC Uthmanic Script HAFS"/>
          <w:b/>
          <w:sz w:val="26"/>
          <w:rtl/>
        </w:rPr>
        <w:t>وَلِلَّهِ عَلَى النَّاسِ حِجُّ الْبَيْتِ مَنِ اسْتَطَاعَ إِلَيْهِ سَبِيلًا</w:t>
      </w:r>
      <w:r w:rsidR="00B74B63">
        <w:rPr>
          <w:rFonts w:cs="KFGQPC Uthmanic Script HAFS"/>
          <w:b/>
          <w:sz w:val="26"/>
          <w:rtl/>
        </w:rPr>
        <w:t xml:space="preserve"> </w:t>
      </w:r>
      <w:r w:rsidR="00052CE7" w:rsidRPr="00052CE7">
        <w:rPr>
          <w:rFonts w:cs="KFGQPC Uthmanic Script HAFS"/>
          <w:b/>
          <w:sz w:val="26"/>
          <w:rtl/>
        </w:rPr>
        <w:t>وَمَنْ كَفَرَ فَإِنَّ اللَّهَ غَنِيٌّ عَنِ الْعَالَمِينَ٩٧</w:t>
      </w:r>
      <w:r w:rsidR="00052CE7" w:rsidRPr="00052CE7">
        <w:rPr>
          <w:rFonts w:cs="Traditional Arabic" w:hint="cs"/>
          <w:b/>
          <w:sz w:val="26"/>
          <w:rtl/>
        </w:rPr>
        <w:t>﴾</w:t>
      </w:r>
      <w:r w:rsidR="00052CE7">
        <w:rPr>
          <w:rFonts w:cs="Arial"/>
          <w:b/>
          <w:sz w:val="26"/>
          <w:szCs w:val="24"/>
          <w:rtl/>
        </w:rPr>
        <w:t xml:space="preserve"> </w:t>
      </w:r>
      <w:r w:rsidR="00052CE7" w:rsidRPr="00B74B63">
        <w:rPr>
          <w:rStyle w:val="Char4"/>
          <w:rtl/>
        </w:rPr>
        <w:t>[آل عمران: 97]</w:t>
      </w:r>
      <w:r w:rsidRPr="00B74B63">
        <w:rPr>
          <w:rStyle w:val="Char4"/>
          <w:rtl/>
        </w:rPr>
        <w:t>.</w:t>
      </w:r>
    </w:p>
    <w:p w:rsidR="008E49CA" w:rsidRPr="00B7327B" w:rsidRDefault="008E49CA" w:rsidP="00052CE7">
      <w:pPr>
        <w:ind w:firstLine="284"/>
        <w:jc w:val="both"/>
        <w:rPr>
          <w:rStyle w:val="Char"/>
          <w:rtl/>
        </w:rPr>
      </w:pPr>
      <w:r w:rsidRPr="00052CE7">
        <w:rPr>
          <w:rStyle w:val="Char"/>
          <w:rFonts w:hAnsi="Times New Roman"/>
          <w:spacing w:val="-6"/>
          <w:rtl/>
        </w:rPr>
        <w:t>ومن فضل الله تعالى ورحمته وتيسيره أن الحج فَرْضٌ مرةً في العمر</w:t>
      </w:r>
      <w:r w:rsidR="00B74B63">
        <w:rPr>
          <w:rStyle w:val="Char"/>
          <w:rFonts w:hAnsi="Times New Roman"/>
          <w:spacing w:val="-6"/>
          <w:rtl/>
        </w:rPr>
        <w:t>،</w:t>
      </w:r>
      <w:r w:rsidRPr="00052CE7">
        <w:rPr>
          <w:rStyle w:val="Char"/>
          <w:rFonts w:hAnsi="Times New Roman"/>
          <w:spacing w:val="-6"/>
          <w:rtl/>
        </w:rPr>
        <w:t xml:space="preserve"> لقوله </w:t>
      </w:r>
      <w:r w:rsidR="00B7327B" w:rsidRPr="00052CE7">
        <w:rPr>
          <w:rStyle w:val="Char"/>
          <w:rFonts w:hAnsi="Times New Roman" w:cs="CTraditional Arabic"/>
          <w:spacing w:val="-6"/>
          <w:szCs w:val="28"/>
          <w:rtl/>
        </w:rPr>
        <w:t>ج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B7327B">
        <w:rPr>
          <w:rStyle w:val="Char"/>
          <w:rtl/>
        </w:rPr>
        <w:t>الحج مرةً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فمن زاد فهو تطوع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أخرجه أصحاب السنن إلا الترمذي</w:t>
      </w:r>
      <w:r w:rsidR="00B74B63">
        <w:rPr>
          <w:rStyle w:val="Char"/>
          <w:rtl/>
        </w:rPr>
        <w:t>، وإسناده صحيح</w:t>
      </w:r>
      <w:r w:rsidR="00052CE7" w:rsidRPr="00052CE7">
        <w:rPr>
          <w:rStyle w:val="Char"/>
          <w:rFonts w:hint="cs"/>
          <w:vertAlign w:val="superscript"/>
          <w:rtl/>
        </w:rPr>
        <w:t>(</w:t>
      </w:r>
      <w:r w:rsidR="00052CE7" w:rsidRPr="00052CE7">
        <w:rPr>
          <w:rStyle w:val="Char"/>
          <w:vertAlign w:val="superscript"/>
          <w:rtl/>
        </w:rPr>
        <w:footnoteReference w:id="6"/>
      </w:r>
      <w:r w:rsidR="00052CE7" w:rsidRPr="00052CE7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يجب على المسلم المبادرة بالحج إذا توفرت الشروط وانتفت الموانع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فإن الإنسان لا يدري ما يعرض له من الموانع</w:t>
      </w:r>
      <w:r w:rsidR="00B74B63">
        <w:rPr>
          <w:rStyle w:val="Char"/>
          <w:rtl/>
        </w:rPr>
        <w:t>.</w:t>
      </w:r>
    </w:p>
    <w:p w:rsidR="008E49CA" w:rsidRPr="00B7327B" w:rsidRDefault="008E49CA" w:rsidP="00B74B63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lastRenderedPageBreak/>
        <w:t>وقد ورد عن ابن عباس عن الفضل أو أحدهما عن الآخر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قال رسول</w:t>
      </w:r>
      <w:r w:rsidR="00B74B63">
        <w:rPr>
          <w:rStyle w:val="Char"/>
          <w:rtl/>
        </w:rPr>
        <w:t xml:space="preserve"> </w:t>
      </w:r>
      <w:r w:rsidRPr="00B7327B">
        <w:rPr>
          <w:rStyle w:val="Char"/>
          <w:rtl/>
        </w:rPr>
        <w:t xml:space="preserve">الله </w:t>
      </w:r>
      <w:r w:rsidR="00B7327B" w:rsidRPr="00B7327B">
        <w:rPr>
          <w:rStyle w:val="Char"/>
          <w:rFonts w:cs="CTraditional Arabic"/>
          <w:szCs w:val="28"/>
          <w:rtl/>
        </w:rPr>
        <w:t>ج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تعجلوا إلى الحج - يعني الفريضة - فإن أحدكم لا يدري ما يَعْرِضُ له</w:t>
      </w:r>
      <w:r w:rsidRPr="00B7327B">
        <w:rPr>
          <w:rStyle w:val="Char"/>
          <w:rtl/>
        </w:rPr>
        <w:t xml:space="preserve">) أخرجه أحمد </w:t>
      </w:r>
      <w:r w:rsidR="00052CE7" w:rsidRPr="00052CE7">
        <w:rPr>
          <w:rStyle w:val="Char"/>
          <w:rFonts w:hint="cs"/>
          <w:vertAlign w:val="superscript"/>
          <w:rtl/>
        </w:rPr>
        <w:t>(</w:t>
      </w:r>
      <w:r w:rsidR="00052CE7" w:rsidRPr="00052CE7">
        <w:rPr>
          <w:rStyle w:val="Char"/>
          <w:vertAlign w:val="superscript"/>
          <w:rtl/>
        </w:rPr>
        <w:footnoteReference w:id="7"/>
      </w:r>
      <w:r w:rsidR="00052CE7" w:rsidRPr="00052CE7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052CE7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وقد وردت عدة أحاديث مفادها وجوب المبادرة والسعي لأداء فريضة الحج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ولا يخلوا شيء منها من مقال في سنده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لكنها مع تعددها واختلاف طرقها تدل على وجوب الحج على الفور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وتعتضد بآيات من كتاب الله تعالى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لقوله جل وعلا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052CE7" w:rsidRPr="00052CE7">
        <w:rPr>
          <w:rFonts w:cs="Traditional Arabic" w:hint="cs"/>
          <w:sz w:val="20"/>
          <w:rtl/>
        </w:rPr>
        <w:t>﴿</w:t>
      </w:r>
      <w:r w:rsidRPr="00E0696B">
        <w:rPr>
          <w:rStyle w:val="Char3"/>
          <w:rtl/>
        </w:rPr>
        <w:t>وَسَارِعُوا إِلَى مَغْفِرَةٍ مِنْ رَبِّكُمْ وَجَنَّةٍ عَرْضُهَا السَّمَاوَاتُ وَالأرْضُ</w:t>
      </w:r>
      <w:r w:rsidR="00052CE7" w:rsidRPr="00052CE7">
        <w:rPr>
          <w:rFonts w:cs="Traditional Arabic" w:hint="cs"/>
          <w:sz w:val="20"/>
          <w:rtl/>
        </w:rPr>
        <w:t>﴾</w:t>
      </w:r>
      <w:r w:rsidR="00052CE7">
        <w:rPr>
          <w:rFonts w:cs="Traditional Arabic" w:hint="cs"/>
          <w:sz w:val="20"/>
          <w:rtl/>
        </w:rPr>
        <w:t xml:space="preserve"> </w:t>
      </w:r>
      <w:r w:rsidR="00B74B63">
        <w:rPr>
          <w:rStyle w:val="Char4"/>
          <w:rtl/>
        </w:rPr>
        <w:t>[آل</w:t>
      </w:r>
      <w:r w:rsidR="00B74B63">
        <w:rPr>
          <w:rStyle w:val="Char4"/>
          <w:rFonts w:hint="cs"/>
          <w:rtl/>
        </w:rPr>
        <w:t>‌</w:t>
      </w:r>
      <w:r w:rsidR="00B74B63">
        <w:rPr>
          <w:rStyle w:val="Char4"/>
          <w:rtl/>
        </w:rPr>
        <w:t>عمران</w:t>
      </w:r>
      <w:r w:rsidR="00B74B63">
        <w:rPr>
          <w:rStyle w:val="Char4"/>
          <w:rFonts w:hint="cs"/>
          <w:rtl/>
        </w:rPr>
        <w:t xml:space="preserve">: </w:t>
      </w:r>
      <w:r w:rsidRPr="00052CE7">
        <w:rPr>
          <w:rStyle w:val="Char4"/>
          <w:rtl/>
        </w:rPr>
        <w:t>133]</w:t>
      </w:r>
      <w:r w:rsidR="00B74B63">
        <w:rPr>
          <w:sz w:val="34"/>
          <w:rtl/>
        </w:rPr>
        <w:t>،</w:t>
      </w:r>
      <w:r w:rsidRPr="00B7327B">
        <w:rPr>
          <w:rStyle w:val="Char"/>
          <w:rtl/>
        </w:rPr>
        <w:t xml:space="preserve"> وقوله تعالى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052CE7" w:rsidRPr="00052CE7">
        <w:rPr>
          <w:rFonts w:cs="Traditional Arabic"/>
          <w:sz w:val="26"/>
          <w:rtl/>
        </w:rPr>
        <w:t>﴿</w:t>
      </w:r>
      <w:r w:rsidRPr="00E0696B">
        <w:rPr>
          <w:rStyle w:val="Char3"/>
          <w:rtl/>
        </w:rPr>
        <w:t>فَاسْتَبِقُوا الْخَيْرَاتِ</w:t>
      </w:r>
      <w:r w:rsidR="00052CE7" w:rsidRPr="00052CE7">
        <w:rPr>
          <w:rFonts w:cs="Traditional Arabic"/>
          <w:sz w:val="26"/>
          <w:rtl/>
        </w:rPr>
        <w:t>﴾</w:t>
      </w:r>
      <w:r w:rsidR="00052CE7">
        <w:rPr>
          <w:rFonts w:hint="cs"/>
          <w:sz w:val="26"/>
          <w:szCs w:val="40"/>
          <w:rtl/>
        </w:rPr>
        <w:t xml:space="preserve"> </w:t>
      </w:r>
      <w:r w:rsidR="00B74B63">
        <w:rPr>
          <w:rStyle w:val="Char4"/>
          <w:rtl/>
        </w:rPr>
        <w:t>[البقرة</w:t>
      </w:r>
      <w:r w:rsidR="00B74B63">
        <w:rPr>
          <w:rStyle w:val="Char4"/>
          <w:rFonts w:hint="cs"/>
          <w:rtl/>
        </w:rPr>
        <w:t xml:space="preserve">: </w:t>
      </w:r>
      <w:r w:rsidRPr="00052CE7">
        <w:rPr>
          <w:rStyle w:val="Char4"/>
          <w:rtl/>
        </w:rPr>
        <w:t>148]</w:t>
      </w:r>
      <w:r w:rsidR="00B74B63">
        <w:rPr>
          <w:sz w:val="34"/>
          <w:rtl/>
        </w:rPr>
        <w:t>.</w:t>
      </w:r>
    </w:p>
    <w:p w:rsidR="008E49CA" w:rsidRPr="00B7327B" w:rsidRDefault="008E49CA" w:rsidP="00052CE7">
      <w:pPr>
        <w:ind w:firstLine="284"/>
        <w:jc w:val="both"/>
        <w:rPr>
          <w:rStyle w:val="Char"/>
          <w:rtl/>
        </w:rPr>
      </w:pPr>
      <w:r>
        <w:rPr>
          <w:sz w:val="34"/>
          <w:rtl/>
        </w:rPr>
        <w:t xml:space="preserve"> </w:t>
      </w:r>
      <w:r w:rsidRPr="00B7327B">
        <w:rPr>
          <w:rStyle w:val="Char"/>
          <w:rtl/>
        </w:rPr>
        <w:t>فالواجب على كل مسلم ومسلمة أن يبادر إلى أداء هذا الركن العظيم متى استطاع إلى ذلك سبيلاً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وعلى المستطيع من الآباء والأولياء العمل على حَجِّ من تحت ولايتهم من الأبناء والبنات وغيرهم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لعموم قوله </w:t>
      </w:r>
      <w:r w:rsidR="00B7327B" w:rsidRPr="00B7327B">
        <w:rPr>
          <w:rStyle w:val="Char"/>
          <w:rFonts w:cs="CTraditional Arabic"/>
          <w:szCs w:val="28"/>
          <w:rtl/>
        </w:rPr>
        <w:t>ج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>كلكم راعٍ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وكلكم مسئول عن رعيته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متفق عليه </w:t>
      </w:r>
      <w:r w:rsidR="00052CE7" w:rsidRPr="00052CE7">
        <w:rPr>
          <w:rStyle w:val="Char"/>
          <w:rFonts w:hint="cs"/>
          <w:vertAlign w:val="superscript"/>
          <w:rtl/>
        </w:rPr>
        <w:t>(</w:t>
      </w:r>
      <w:r w:rsidR="00052CE7" w:rsidRPr="00052CE7">
        <w:rPr>
          <w:rStyle w:val="Char"/>
          <w:vertAlign w:val="superscript"/>
          <w:rtl/>
        </w:rPr>
        <w:footnoteReference w:id="8"/>
      </w:r>
      <w:r w:rsidR="00052CE7" w:rsidRPr="00052CE7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ويتأكد ذلك في حق البنت قبل زواجها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حجها قبل أن تتزوج سهل وميسور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بخلاف ما إذا تزوجت فقد يعتريها الحمل والإرضاع والتربية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ونحو ذلك من العوارض الطارئة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lastRenderedPageBreak/>
        <w:t>وليس للزوج أن يمنع زوجته من حجة الإسلام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لأنها واجبة بأصل الشرع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وينبغي للزوج إن كان قادراً أن يكون عوناً لزوجته على أداء فريضتها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ولا سيما من كان حديث عهد بالزواج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فيسهل مهمتها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إما بسفره معها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أو بالإذن لأحد إخوانها أو غيرهم من محارمها بالحج بها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وعليه أن يَخْلُفَها في حفظ الأولاد والعناية بالمنزل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فهو بذلك مأجور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اللهم أيقظنا من نوم الغفلة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ونبِّهنا لاغتنام أوقات المهلة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ووفقنا لمصالحنا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واعصمنا من ذنوبنا وقبائحنا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واستعمل في طاعتك جميع جوارحنا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واجعلنا هداةً مهتدين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غير ضالين ولا مضلين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نبينا محمد …</w:t>
      </w:r>
    </w:p>
    <w:p w:rsidR="008E49CA" w:rsidRDefault="008E49CA" w:rsidP="00B74B63">
      <w:pPr>
        <w:jc w:val="center"/>
        <w:rPr>
          <w:rtl/>
        </w:rPr>
      </w:pPr>
      <w:r>
        <w:rPr>
          <w:b/>
          <w:bCs/>
          <w:rtl/>
        </w:rPr>
        <w:br w:type="page"/>
      </w:r>
      <w:r>
        <w:rPr>
          <w:rtl/>
        </w:rPr>
        <w:lastRenderedPageBreak/>
        <w:t>[2/12]</w:t>
      </w:r>
    </w:p>
    <w:p w:rsidR="008E49CA" w:rsidRDefault="008E49CA" w:rsidP="008E49CA">
      <w:pPr>
        <w:pStyle w:val="a2"/>
        <w:rPr>
          <w:rtl/>
        </w:rPr>
      </w:pPr>
      <w:bookmarkStart w:id="9" w:name="_Toc459757735"/>
      <w:r>
        <w:rPr>
          <w:rtl/>
        </w:rPr>
        <w:t>فضل الحج وما ينبغي للحاج أن يتصف به</w:t>
      </w:r>
      <w:bookmarkEnd w:id="9"/>
      <w:r>
        <w:rPr>
          <w:rtl/>
        </w:rPr>
        <w:t xml:space="preserve"> </w:t>
      </w:r>
    </w:p>
    <w:p w:rsidR="008E49CA" w:rsidRDefault="008E49CA" w:rsidP="008E49CA">
      <w:pPr>
        <w:ind w:firstLine="374"/>
        <w:jc w:val="mediumKashida"/>
        <w:rPr>
          <w:b/>
          <w:bCs/>
          <w:sz w:val="26"/>
          <w:szCs w:val="20"/>
          <w:rtl/>
        </w:rPr>
      </w:pPr>
    </w:p>
    <w:p w:rsidR="008E49CA" w:rsidRPr="00C10018" w:rsidRDefault="008E49CA" w:rsidP="00052CE7">
      <w:pPr>
        <w:ind w:firstLine="284"/>
        <w:jc w:val="both"/>
        <w:rPr>
          <w:rStyle w:val="Char"/>
          <w:spacing w:val="-6"/>
          <w:rtl/>
        </w:rPr>
      </w:pPr>
      <w:r w:rsidRPr="00C10018">
        <w:rPr>
          <w:rStyle w:val="Char"/>
          <w:spacing w:val="-6"/>
          <w:rtl/>
        </w:rPr>
        <w:t xml:space="preserve">عن أبي هريرة </w:t>
      </w:r>
      <w:r w:rsidR="00B7327B" w:rsidRPr="00C10018">
        <w:rPr>
          <w:rFonts w:cs="CTraditional Arabic"/>
          <w:spacing w:val="-6"/>
          <w:sz w:val="46"/>
          <w:rtl/>
        </w:rPr>
        <w:t>س</w:t>
      </w:r>
      <w:r w:rsidRPr="00C10018">
        <w:rPr>
          <w:rStyle w:val="Char"/>
          <w:spacing w:val="-6"/>
          <w:rtl/>
        </w:rPr>
        <w:t xml:space="preserve"> قال</w:t>
      </w:r>
      <w:r w:rsidR="00B74B63">
        <w:rPr>
          <w:rStyle w:val="Char"/>
          <w:spacing w:val="-6"/>
          <w:rtl/>
        </w:rPr>
        <w:t>:</w:t>
      </w:r>
      <w:r w:rsidRPr="00C10018">
        <w:rPr>
          <w:rStyle w:val="Char"/>
          <w:spacing w:val="-6"/>
          <w:rtl/>
        </w:rPr>
        <w:t xml:space="preserve"> سمعت رسول الله </w:t>
      </w:r>
      <w:r w:rsidR="00B7327B" w:rsidRPr="00C10018">
        <w:rPr>
          <w:rFonts w:cs="CTraditional Arabic"/>
          <w:spacing w:val="-6"/>
          <w:sz w:val="46"/>
          <w:rtl/>
        </w:rPr>
        <w:t>ج</w:t>
      </w:r>
      <w:r w:rsidRPr="00C10018">
        <w:rPr>
          <w:rStyle w:val="Char"/>
          <w:spacing w:val="-6"/>
          <w:rtl/>
        </w:rPr>
        <w:t xml:space="preserve"> يقول</w:t>
      </w:r>
      <w:r w:rsidR="00B74B63">
        <w:rPr>
          <w:rStyle w:val="Char"/>
          <w:spacing w:val="-6"/>
          <w:rtl/>
        </w:rPr>
        <w:t>:</w:t>
      </w:r>
      <w:r w:rsidRPr="00C10018">
        <w:rPr>
          <w:rStyle w:val="Char"/>
          <w:spacing w:val="-6"/>
          <w:rtl/>
        </w:rPr>
        <w:t xml:space="preserve"> (</w:t>
      </w:r>
      <w:r w:rsidRPr="00C10018">
        <w:rPr>
          <w:rStyle w:val="Char5"/>
          <w:spacing w:val="-6"/>
          <w:rtl/>
        </w:rPr>
        <w:t>من حج فلم يَرْفُثْ ولم يَفْسُقْ رجع من ذنوبه كيومَ ولدته أمه</w:t>
      </w:r>
      <w:r w:rsidRPr="00C10018">
        <w:rPr>
          <w:rStyle w:val="Char"/>
          <w:spacing w:val="-6"/>
          <w:rtl/>
        </w:rPr>
        <w:t>) أخرجه البخاري ومسلم</w:t>
      </w:r>
      <w:r w:rsidR="00B74B63">
        <w:rPr>
          <w:rStyle w:val="Char"/>
          <w:spacing w:val="-6"/>
          <w:rtl/>
        </w:rPr>
        <w:t>،</w:t>
      </w:r>
      <w:r w:rsidRPr="00C10018">
        <w:rPr>
          <w:rStyle w:val="Char"/>
          <w:spacing w:val="-6"/>
          <w:rtl/>
        </w:rPr>
        <w:t xml:space="preserve"> وفي لفظ لمسلم</w:t>
      </w:r>
      <w:r w:rsidR="00B74B63">
        <w:rPr>
          <w:rStyle w:val="Char"/>
          <w:spacing w:val="-6"/>
          <w:rtl/>
        </w:rPr>
        <w:t>:</w:t>
      </w:r>
      <w:r w:rsidRPr="00C10018">
        <w:rPr>
          <w:rStyle w:val="Char"/>
          <w:spacing w:val="-6"/>
          <w:rtl/>
        </w:rPr>
        <w:t xml:space="preserve"> (</w:t>
      </w:r>
      <w:r w:rsidRPr="00C10018">
        <w:rPr>
          <w:rStyle w:val="Char5"/>
          <w:spacing w:val="-6"/>
          <w:rtl/>
        </w:rPr>
        <w:t>من أتى هذا البيت فلم يَرْفُثْ ولم يَفْسُقْ رجع كما ولدته أمه</w:t>
      </w:r>
      <w:r w:rsidRPr="00C10018">
        <w:rPr>
          <w:rStyle w:val="Char"/>
          <w:spacing w:val="-6"/>
          <w:rtl/>
        </w:rPr>
        <w:t>)</w:t>
      </w:r>
      <w:r w:rsidR="00052CE7" w:rsidRPr="00C10018">
        <w:rPr>
          <w:rStyle w:val="Char"/>
          <w:rFonts w:hint="cs"/>
          <w:spacing w:val="-6"/>
          <w:vertAlign w:val="superscript"/>
          <w:rtl/>
        </w:rPr>
        <w:t>(</w:t>
      </w:r>
      <w:r w:rsidR="00052CE7" w:rsidRPr="00C10018">
        <w:rPr>
          <w:rStyle w:val="Char"/>
          <w:spacing w:val="-6"/>
          <w:vertAlign w:val="superscript"/>
          <w:rtl/>
        </w:rPr>
        <w:footnoteReference w:id="9"/>
      </w:r>
      <w:r w:rsidR="00052CE7" w:rsidRPr="00C10018">
        <w:rPr>
          <w:rStyle w:val="Char"/>
          <w:rFonts w:hint="cs"/>
          <w:spacing w:val="-6"/>
          <w:vertAlign w:val="superscript"/>
          <w:rtl/>
        </w:rPr>
        <w:t>)</w:t>
      </w:r>
      <w:r w:rsidRPr="00C10018">
        <w:rPr>
          <w:rStyle w:val="Char"/>
          <w:spacing w:val="-6"/>
          <w:rtl/>
        </w:rPr>
        <w:t>.</w:t>
      </w:r>
    </w:p>
    <w:p w:rsidR="008E49CA" w:rsidRDefault="008E49CA" w:rsidP="008E49CA">
      <w:pPr>
        <w:ind w:firstLine="374"/>
        <w:jc w:val="center"/>
        <w:rPr>
          <w:sz w:val="40"/>
          <w:szCs w:val="20"/>
          <w:rtl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الحديث دليل على فضل الحج وعظيم ثوابه عند الله تعالى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وأن الحاج يرجع من حجه نقياً من الذنوب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طاهراً من الأدناس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كحاله يوم ولدته أمه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إذا تحقق له وصفان</w:t>
      </w:r>
      <w:r w:rsidR="00B74B63">
        <w:rPr>
          <w:rStyle w:val="Char"/>
          <w:rtl/>
        </w:rPr>
        <w:t>: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الأول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قوله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>فلم يَرْفُثْ</w:t>
      </w:r>
      <w:r w:rsidR="00B74B63">
        <w:rPr>
          <w:rtl/>
        </w:rPr>
        <w:t>)</w:t>
      </w:r>
      <w:r w:rsidRPr="00B7327B">
        <w:rPr>
          <w:rStyle w:val="Char"/>
          <w:rtl/>
        </w:rPr>
        <w:t xml:space="preserve"> وهو بضم الفاء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مضارع رَفَثَ</w:t>
      </w:r>
      <w:r w:rsidR="00B74B63">
        <w:rPr>
          <w:rStyle w:val="Char"/>
          <w:rtl/>
        </w:rPr>
        <w:t xml:space="preserve">، والرَّفَثُ </w:t>
      </w:r>
      <w:r w:rsidRPr="00B7327B">
        <w:rPr>
          <w:rStyle w:val="Char"/>
          <w:rtl/>
        </w:rPr>
        <w:t>- بفتح الراء والفاء -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ذِكْرُ الجماع ودواعيه إما إطلاقاً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وإما في حضرة النساء بالإفضاء إليهن بجماع أو مباشرة لشهوة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الوصف الثاني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B7327B">
        <w:rPr>
          <w:rStyle w:val="Char"/>
          <w:rtl/>
        </w:rPr>
        <w:t>ولم يَفْسُقْ</w:t>
      </w:r>
      <w:r>
        <w:rPr>
          <w:rtl/>
        </w:rPr>
        <w:t xml:space="preserve"> </w:t>
      </w:r>
      <w:r w:rsidR="00B74B63">
        <w:rPr>
          <w:rtl/>
        </w:rPr>
        <w:t>)</w:t>
      </w:r>
      <w:r w:rsidRPr="00B7327B">
        <w:rPr>
          <w:rStyle w:val="Char"/>
          <w:rtl/>
        </w:rPr>
        <w:t xml:space="preserve"> أي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ولم يخرج عن طاعة الله تعالى بفعل المعاصي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ومنها محظورات الإحرام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قال تعالى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052CE7" w:rsidRPr="00052CE7">
        <w:rPr>
          <w:rFonts w:cs="Traditional Arabic"/>
          <w:sz w:val="26"/>
          <w:rtl/>
        </w:rPr>
        <w:t>﴿</w:t>
      </w:r>
      <w:r w:rsidRPr="00E0696B">
        <w:rPr>
          <w:rStyle w:val="Char3"/>
          <w:rtl/>
        </w:rPr>
        <w:t>فَمَنْ فَرَضَ فِيهِنَّ الْحَجَّ فَلا رَفَثَ وَلا فُسُوقَ وَلا جِدَالَ فِي الْحَجِّ</w:t>
      </w:r>
      <w:r w:rsidR="00052CE7" w:rsidRPr="00052CE7">
        <w:rPr>
          <w:rFonts w:cs="Traditional Arabic"/>
          <w:sz w:val="26"/>
          <w:rtl/>
        </w:rPr>
        <w:t>﴾</w:t>
      </w:r>
      <w:r w:rsidRPr="00B7327B">
        <w:rPr>
          <w:rStyle w:val="Char"/>
          <w:rtl/>
        </w:rPr>
        <w:t xml:space="preserve"> </w:t>
      </w:r>
      <w:r w:rsidR="00B74B63">
        <w:rPr>
          <w:rStyle w:val="Char4"/>
          <w:rtl/>
        </w:rPr>
        <w:t>[البقرة</w:t>
      </w:r>
      <w:r w:rsidR="00B74B63">
        <w:rPr>
          <w:rStyle w:val="Char4"/>
          <w:rFonts w:hint="cs"/>
          <w:rtl/>
        </w:rPr>
        <w:t xml:space="preserve">: </w:t>
      </w:r>
      <w:r w:rsidRPr="00DE4652">
        <w:rPr>
          <w:rStyle w:val="Char4"/>
          <w:rtl/>
        </w:rPr>
        <w:t>197]</w:t>
      </w:r>
      <w:r w:rsidR="00DE4652">
        <w:rPr>
          <w:rStyle w:val="Char4"/>
          <w:rFonts w:hint="cs"/>
          <w:rtl/>
        </w:rPr>
        <w:t>.</w:t>
      </w:r>
      <w:r>
        <w:rPr>
          <w:sz w:val="34"/>
          <w:rtl/>
        </w:rPr>
        <w:t xml:space="preserve"> </w:t>
      </w:r>
      <w:r w:rsidRPr="00B7327B">
        <w:rPr>
          <w:rStyle w:val="Char"/>
          <w:rtl/>
        </w:rPr>
        <w:t>والمعنى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فمن أوجب فيهن الحج على نفسه بأن أحرم به فليحترم ما التزم به من شعائر الله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وَلْيَنْتَهِ </w:t>
      </w:r>
      <w:r w:rsidRPr="00B7327B">
        <w:rPr>
          <w:rStyle w:val="Char"/>
          <w:rtl/>
        </w:rPr>
        <w:lastRenderedPageBreak/>
        <w:t>عن كل ما ينافي التجردَ لله تعالى وقَصْدَ بيته الحرام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فلا يرفث ولا يفسق ولا يخاصم أو ينازع في غير فائدة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ذلك يخرج الحج عن الحكمة منه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وهي الخشوع لله تعالى والاشتغال بذكره ودعائه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فالواجب على حجاج بيت الله الحرام أن يحرصوا على تحقيق أسباب هذه المغفرة الموعود بها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وذلك بأن يستقيموا على طاعة الله تعالى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وأن يحفظوا حجهم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ويصونوه عما حرم الله عليهم من الرفث والفسوق والجدال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وأن يحذروا كل الحذر من الذنوب والمعاصي التي يتساهل بها كثير من الناس في زماننا هذا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فإنها منهي عنها في جميع الأوقات والأحوال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ولكنه خَصَّ ذلك بحالة الحج لشرف الزمان والمكان وعِظَمِ حرمات الله تعالى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فإن </w:t>
      </w:r>
      <w:r w:rsidRPr="00DE4652">
        <w:rPr>
          <w:rStyle w:val="Char"/>
          <w:rFonts w:hAnsi="Times New Roman"/>
          <w:spacing w:val="-6"/>
          <w:rtl/>
        </w:rPr>
        <w:t>المتلبس بالحج يكون أولاً في إحرام ثم تزداد عليه الحرمة بدخوله في الحرم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E4652">
        <w:rPr>
          <w:rStyle w:val="Char"/>
          <w:rFonts w:hAnsi="Times New Roman"/>
          <w:spacing w:val="-6"/>
          <w:rtl/>
        </w:rPr>
        <w:t xml:space="preserve"> ثم تزداد بمزاولته أعمال الحج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E4652">
        <w:rPr>
          <w:rStyle w:val="Char"/>
          <w:rFonts w:hAnsi="Times New Roman"/>
          <w:spacing w:val="-6"/>
          <w:rtl/>
        </w:rPr>
        <w:t xml:space="preserve"> فوجب عليه أن يكون على أَتَمِّ صفة وأحسنِ حال</w:t>
      </w:r>
      <w:r w:rsidR="00B74B63">
        <w:rPr>
          <w:rStyle w:val="Char"/>
          <w:rFonts w:hAnsi="Times New Roman"/>
          <w:spacing w:val="-6"/>
          <w:rtl/>
        </w:rPr>
        <w:t>.</w:t>
      </w:r>
    </w:p>
    <w:p w:rsidR="008E49CA" w:rsidRDefault="008E49CA" w:rsidP="00DE4652">
      <w:pPr>
        <w:pStyle w:val="BodyTextIndent2"/>
        <w:spacing w:after="0" w:line="240" w:lineRule="auto"/>
        <w:ind w:left="0" w:firstLine="284"/>
        <w:jc w:val="both"/>
        <w:rPr>
          <w:sz w:val="40"/>
          <w:szCs w:val="34"/>
          <w:rtl/>
        </w:rPr>
      </w:pPr>
      <w:r w:rsidRPr="00DE4652">
        <w:rPr>
          <w:rStyle w:val="Char"/>
          <w:rtl/>
        </w:rPr>
        <w:t>ويجب على من عزم على الحج أن يعرف أحكامه وصفة أدائه</w:t>
      </w:r>
      <w:r w:rsidR="00B74B63">
        <w:rPr>
          <w:rStyle w:val="Char"/>
          <w:rtl/>
        </w:rPr>
        <w:t>،</w:t>
      </w:r>
      <w:r w:rsidRPr="00DE4652">
        <w:rPr>
          <w:rStyle w:val="Char"/>
          <w:rtl/>
        </w:rPr>
        <w:t xml:space="preserve"> فيعرف </w:t>
      </w:r>
      <w:r w:rsidRPr="00DE4652">
        <w:rPr>
          <w:rStyle w:val="Char"/>
          <w:spacing w:val="-6"/>
          <w:rtl/>
        </w:rPr>
        <w:t>صفة الإحرام</w:t>
      </w:r>
      <w:r w:rsidR="00B74B63">
        <w:rPr>
          <w:rStyle w:val="Char"/>
          <w:spacing w:val="-6"/>
          <w:rtl/>
        </w:rPr>
        <w:t>،</w:t>
      </w:r>
      <w:r w:rsidRPr="00DE4652">
        <w:rPr>
          <w:rStyle w:val="Char"/>
          <w:spacing w:val="-6"/>
          <w:rtl/>
        </w:rPr>
        <w:t xml:space="preserve"> وكيفية الطواف</w:t>
      </w:r>
      <w:r w:rsidR="00B74B63">
        <w:rPr>
          <w:rStyle w:val="Char"/>
          <w:spacing w:val="-6"/>
          <w:rtl/>
        </w:rPr>
        <w:t>،</w:t>
      </w:r>
      <w:r w:rsidRPr="00DE4652">
        <w:rPr>
          <w:rStyle w:val="Char"/>
          <w:spacing w:val="-6"/>
          <w:rtl/>
        </w:rPr>
        <w:t xml:space="preserve"> وصفة السعي</w:t>
      </w:r>
      <w:r w:rsidR="00B74B63">
        <w:rPr>
          <w:rStyle w:val="Char"/>
          <w:spacing w:val="-6"/>
          <w:rtl/>
        </w:rPr>
        <w:t>،</w:t>
      </w:r>
      <w:r w:rsidRPr="00DE4652">
        <w:rPr>
          <w:rStyle w:val="Char"/>
          <w:spacing w:val="-6"/>
          <w:rtl/>
        </w:rPr>
        <w:t xml:space="preserve"> وهكذا بقية المناسك</w:t>
      </w:r>
      <w:r w:rsidR="00B74B63">
        <w:rPr>
          <w:rStyle w:val="Char"/>
          <w:spacing w:val="-6"/>
          <w:rtl/>
        </w:rPr>
        <w:t>،</w:t>
      </w:r>
      <w:r w:rsidRPr="00DE4652">
        <w:rPr>
          <w:rStyle w:val="Char"/>
          <w:spacing w:val="-6"/>
          <w:rtl/>
        </w:rPr>
        <w:t xml:space="preserve"> لأن شرط </w:t>
      </w:r>
      <w:r w:rsidRPr="00B74B63">
        <w:rPr>
          <w:rStyle w:val="Char"/>
          <w:rFonts w:hAnsi="Times New Roman"/>
          <w:rtl/>
        </w:rPr>
        <w:t>قبول العمل</w:t>
      </w:r>
      <w:r w:rsidR="00B74B63" w:rsidRPr="00B74B63">
        <w:rPr>
          <w:rStyle w:val="Char"/>
          <w:rFonts w:hAnsi="Times New Roman"/>
          <w:rtl/>
        </w:rPr>
        <w:t>:</w:t>
      </w:r>
      <w:r w:rsidRPr="00B74B63">
        <w:rPr>
          <w:rStyle w:val="Char"/>
          <w:rFonts w:hAnsi="Times New Roman"/>
          <w:rtl/>
        </w:rPr>
        <w:t xml:space="preserve"> أن يكون خالصاً لوجه الله تعالى</w:t>
      </w:r>
      <w:r w:rsidR="00B74B63" w:rsidRPr="00B74B63">
        <w:rPr>
          <w:rStyle w:val="Char"/>
          <w:rFonts w:hAnsi="Times New Roman"/>
          <w:rtl/>
        </w:rPr>
        <w:t>،</w:t>
      </w:r>
      <w:r w:rsidRPr="00B74B63">
        <w:rPr>
          <w:rStyle w:val="Char"/>
          <w:rFonts w:hAnsi="Times New Roman"/>
          <w:rtl/>
        </w:rPr>
        <w:t xml:space="preserve"> وموافقاً لما شرعه في كتابه أو على لسان نبيه</w:t>
      </w:r>
      <w:r w:rsidRPr="00B74B63">
        <w:rPr>
          <w:sz w:val="40"/>
          <w:szCs w:val="34"/>
          <w:rtl/>
        </w:rPr>
        <w:t xml:space="preserve"> </w:t>
      </w:r>
      <w:r w:rsidR="00B7327B" w:rsidRPr="00B74B63">
        <w:rPr>
          <w:rFonts w:cs="CTraditional Arabic"/>
          <w:sz w:val="44"/>
          <w:szCs w:val="28"/>
          <w:rtl/>
        </w:rPr>
        <w:t>ج</w:t>
      </w:r>
      <w:r w:rsidR="00B74B63" w:rsidRPr="00B74B63">
        <w:rPr>
          <w:sz w:val="40"/>
          <w:szCs w:val="34"/>
          <w:rtl/>
        </w:rPr>
        <w:t>،</w:t>
      </w:r>
      <w:r w:rsidRPr="00B74B63">
        <w:rPr>
          <w:rStyle w:val="Char"/>
          <w:rFonts w:hAnsi="Times New Roman"/>
          <w:rtl/>
        </w:rPr>
        <w:t xml:space="preserve"> ليعبد المؤمن ربه على بصيرة</w:t>
      </w:r>
      <w:r w:rsidR="00B74B63" w:rsidRPr="00B74B63">
        <w:rPr>
          <w:rStyle w:val="Char"/>
          <w:rFonts w:hAnsi="Times New Roman"/>
          <w:rtl/>
        </w:rPr>
        <w:t>،</w:t>
      </w:r>
      <w:r w:rsidRPr="00B74B63">
        <w:rPr>
          <w:rStyle w:val="Char"/>
          <w:rFonts w:hAnsi="Times New Roman"/>
          <w:rtl/>
        </w:rPr>
        <w:t xml:space="preserve"> ويحقق متابعة النبي</w:t>
      </w:r>
      <w:r w:rsidRPr="00B74B63">
        <w:rPr>
          <w:sz w:val="40"/>
          <w:szCs w:val="34"/>
          <w:rtl/>
        </w:rPr>
        <w:t xml:space="preserve"> </w:t>
      </w:r>
      <w:r w:rsidR="00B7327B" w:rsidRPr="00B74B63">
        <w:rPr>
          <w:rFonts w:cs="CTraditional Arabic"/>
          <w:sz w:val="46"/>
          <w:szCs w:val="28"/>
          <w:rtl/>
        </w:rPr>
        <w:t>ج</w:t>
      </w:r>
      <w:r w:rsidR="00B74B63" w:rsidRPr="00B74B63">
        <w:rPr>
          <w:sz w:val="40"/>
          <w:szCs w:val="34"/>
          <w:rtl/>
        </w:rPr>
        <w:t>،</w:t>
      </w:r>
      <w:r w:rsidRPr="00B74B63">
        <w:rPr>
          <w:rStyle w:val="Char"/>
          <w:rFonts w:hAnsi="Times New Roman"/>
          <w:rtl/>
        </w:rPr>
        <w:t xml:space="preserve"> وقد قال النبي</w:t>
      </w:r>
      <w:r w:rsidR="00B74B63" w:rsidRPr="00B74B63">
        <w:rPr>
          <w:sz w:val="40"/>
          <w:szCs w:val="34"/>
          <w:rtl/>
        </w:rPr>
        <w:t xml:space="preserve"> </w:t>
      </w:r>
      <w:r w:rsidR="00B7327B" w:rsidRPr="00B74B63">
        <w:rPr>
          <w:rFonts w:cs="CTraditional Arabic"/>
          <w:sz w:val="46"/>
          <w:szCs w:val="28"/>
          <w:rtl/>
        </w:rPr>
        <w:t>ج</w:t>
      </w:r>
      <w:r w:rsidR="00B74B63" w:rsidRPr="00B74B63">
        <w:rPr>
          <w:rStyle w:val="Char"/>
          <w:rtl/>
        </w:rPr>
        <w:t>:</w:t>
      </w:r>
      <w:r w:rsidR="00B74B63">
        <w:rPr>
          <w:rFonts w:hint="cs"/>
          <w:spacing w:val="-6"/>
          <w:sz w:val="40"/>
          <w:szCs w:val="34"/>
          <w:rtl/>
        </w:rPr>
        <w:t xml:space="preserve"> </w:t>
      </w:r>
      <w:r w:rsidRPr="009959DD">
        <w:rPr>
          <w:rStyle w:val="Char"/>
          <w:rtl/>
        </w:rPr>
        <w:t>(</w:t>
      </w:r>
      <w:r w:rsidRPr="00DE4652">
        <w:rPr>
          <w:rStyle w:val="Char5"/>
          <w:spacing w:val="-6"/>
          <w:rtl/>
        </w:rPr>
        <w:t>لتأخذوا مناسككم</w:t>
      </w:r>
      <w:r w:rsidRPr="009959DD">
        <w:rPr>
          <w:rStyle w:val="Char"/>
          <w:rtl/>
        </w:rPr>
        <w:t>)</w:t>
      </w:r>
      <w:r w:rsidRPr="00DE4652">
        <w:rPr>
          <w:spacing w:val="-6"/>
          <w:sz w:val="40"/>
          <w:szCs w:val="34"/>
          <w:rtl/>
        </w:rPr>
        <w:t xml:space="preserve"> </w:t>
      </w:r>
      <w:r w:rsidRPr="00DE4652">
        <w:rPr>
          <w:rStyle w:val="Char"/>
          <w:spacing w:val="-6"/>
          <w:rtl/>
        </w:rPr>
        <w:t>أخرجه مسلم</w:t>
      </w:r>
      <w:r w:rsidR="00DE4652" w:rsidRPr="00DE4652">
        <w:rPr>
          <w:rStyle w:val="Char"/>
          <w:rFonts w:hint="cs"/>
          <w:spacing w:val="-6"/>
          <w:vertAlign w:val="superscript"/>
          <w:rtl/>
        </w:rPr>
        <w:t>(</w:t>
      </w:r>
      <w:r w:rsidR="00DE4652" w:rsidRPr="00DE4652">
        <w:rPr>
          <w:rStyle w:val="Char"/>
          <w:spacing w:val="-6"/>
          <w:vertAlign w:val="superscript"/>
          <w:rtl/>
        </w:rPr>
        <w:footnoteReference w:id="10"/>
      </w:r>
      <w:r w:rsidR="00DE4652" w:rsidRPr="00DE4652">
        <w:rPr>
          <w:rStyle w:val="Char"/>
          <w:rFonts w:hint="cs"/>
          <w:spacing w:val="-6"/>
          <w:vertAlign w:val="superscript"/>
          <w:rtl/>
        </w:rPr>
        <w:t>)</w:t>
      </w:r>
      <w:r w:rsidRPr="00DE4652">
        <w:rPr>
          <w:spacing w:val="-6"/>
          <w:sz w:val="40"/>
          <w:szCs w:val="34"/>
          <w:rtl/>
        </w:rPr>
        <w:t>.</w:t>
      </w:r>
    </w:p>
    <w:p w:rsidR="008E49CA" w:rsidRDefault="008E49CA" w:rsidP="00DE4652">
      <w:pPr>
        <w:pStyle w:val="a0"/>
        <w:rPr>
          <w:rtl/>
        </w:rPr>
      </w:pPr>
      <w:r>
        <w:rPr>
          <w:rtl/>
        </w:rPr>
        <w:t>ووسيلة ذلك أن يسأل أهل العلم عن كيفية أداء المناسك</w:t>
      </w:r>
      <w:r w:rsidR="00B74B63">
        <w:rPr>
          <w:rtl/>
        </w:rPr>
        <w:t>،</w:t>
      </w:r>
      <w:r>
        <w:rPr>
          <w:rtl/>
        </w:rPr>
        <w:t xml:space="preserve"> أو يقرأ في كتب المناسك</w:t>
      </w:r>
      <w:r w:rsidR="00B74B63">
        <w:rPr>
          <w:rtl/>
        </w:rPr>
        <w:t xml:space="preserve"> </w:t>
      </w:r>
      <w:r>
        <w:rPr>
          <w:sz w:val="34"/>
          <w:szCs w:val="28"/>
          <w:rtl/>
        </w:rPr>
        <w:t>–</w:t>
      </w:r>
      <w:r>
        <w:rPr>
          <w:rtl/>
        </w:rPr>
        <w:t xml:space="preserve"> إن كان ممن يقرأ ويفهم </w:t>
      </w:r>
      <w:r>
        <w:rPr>
          <w:sz w:val="34"/>
          <w:szCs w:val="28"/>
          <w:rtl/>
        </w:rPr>
        <w:t>–</w:t>
      </w:r>
      <w:r>
        <w:rPr>
          <w:rtl/>
        </w:rPr>
        <w:t xml:space="preserve"> أو يصحب رفقة فيهم طالب علم يستفيد منه</w:t>
      </w:r>
      <w:r w:rsidR="00B74B63">
        <w:rPr>
          <w:rtl/>
        </w:rPr>
        <w:t>.</w:t>
      </w:r>
    </w:p>
    <w:p w:rsidR="008E49CA" w:rsidRPr="00B74B63" w:rsidRDefault="008E49CA" w:rsidP="00B74B63">
      <w:pPr>
        <w:pStyle w:val="a1"/>
        <w:rPr>
          <w:rtl/>
        </w:rPr>
      </w:pPr>
      <w:r w:rsidRPr="00B74B63">
        <w:rPr>
          <w:rtl/>
        </w:rPr>
        <w:lastRenderedPageBreak/>
        <w:t>ومن الناس من يقع في الخطأ في أداء هذه الشعيرة العظيمة</w:t>
      </w:r>
      <w:r w:rsidR="00B74B63" w:rsidRPr="00B74B63">
        <w:rPr>
          <w:rtl/>
        </w:rPr>
        <w:t>،</w:t>
      </w:r>
      <w:r w:rsidRPr="00B74B63">
        <w:rPr>
          <w:rtl/>
        </w:rPr>
        <w:t xml:space="preserve"> كصفة الإحرام أو صفة الطواف أو السعي أو غيرها</w:t>
      </w:r>
      <w:r w:rsidR="00B74B63" w:rsidRPr="00B74B63">
        <w:rPr>
          <w:rtl/>
        </w:rPr>
        <w:t xml:space="preserve"> </w:t>
      </w:r>
      <w:r w:rsidRPr="00B74B63">
        <w:rPr>
          <w:rtl/>
        </w:rPr>
        <w:t>لأسباب</w:t>
      </w:r>
      <w:r w:rsidR="00B74B63" w:rsidRPr="00B74B63">
        <w:rPr>
          <w:rtl/>
        </w:rPr>
        <w:t>:</w:t>
      </w:r>
    </w:p>
    <w:p w:rsidR="008E49CA" w:rsidRPr="00DE4652" w:rsidRDefault="008E49CA" w:rsidP="00DE4652">
      <w:pPr>
        <w:pStyle w:val="a0"/>
        <w:numPr>
          <w:ilvl w:val="0"/>
          <w:numId w:val="25"/>
        </w:numPr>
        <w:ind w:left="680" w:hanging="340"/>
        <w:rPr>
          <w:rtl/>
        </w:rPr>
      </w:pPr>
      <w:r w:rsidRPr="00DE4652">
        <w:rPr>
          <w:rtl/>
        </w:rPr>
        <w:t>الجهل بأحكام المناسك</w:t>
      </w:r>
      <w:r w:rsidR="00B74B63">
        <w:rPr>
          <w:rtl/>
        </w:rPr>
        <w:t>.</w:t>
      </w:r>
    </w:p>
    <w:p w:rsidR="008E49CA" w:rsidRPr="00DE4652" w:rsidRDefault="008E49CA" w:rsidP="00DE4652">
      <w:pPr>
        <w:pStyle w:val="a0"/>
        <w:numPr>
          <w:ilvl w:val="0"/>
          <w:numId w:val="25"/>
        </w:numPr>
        <w:ind w:left="680" w:hanging="340"/>
        <w:rPr>
          <w:rtl/>
        </w:rPr>
      </w:pPr>
      <w:r w:rsidRPr="00DE4652">
        <w:rPr>
          <w:rtl/>
        </w:rPr>
        <w:t>عدم سؤال أهل العلم الموثوق بعلمهم وورعهم</w:t>
      </w:r>
      <w:r w:rsidR="00B74B63">
        <w:rPr>
          <w:rtl/>
        </w:rPr>
        <w:t>.</w:t>
      </w:r>
    </w:p>
    <w:p w:rsidR="008E49CA" w:rsidRPr="00DE4652" w:rsidRDefault="008E49CA" w:rsidP="00DE4652">
      <w:pPr>
        <w:pStyle w:val="a0"/>
        <w:numPr>
          <w:ilvl w:val="0"/>
          <w:numId w:val="25"/>
        </w:numPr>
        <w:ind w:left="680" w:hanging="340"/>
        <w:rPr>
          <w:rtl/>
        </w:rPr>
      </w:pPr>
      <w:r w:rsidRPr="00DE4652">
        <w:rPr>
          <w:rtl/>
        </w:rPr>
        <w:t>سؤال من ليس من أهل العلم</w:t>
      </w:r>
      <w:r w:rsidR="00B74B63">
        <w:rPr>
          <w:rtl/>
        </w:rPr>
        <w:t>.</w:t>
      </w:r>
    </w:p>
    <w:p w:rsidR="008E49CA" w:rsidRPr="00DE4652" w:rsidRDefault="008E49CA" w:rsidP="00DE4652">
      <w:pPr>
        <w:pStyle w:val="a0"/>
        <w:numPr>
          <w:ilvl w:val="0"/>
          <w:numId w:val="25"/>
        </w:numPr>
        <w:ind w:left="680" w:hanging="340"/>
        <w:rPr>
          <w:rtl/>
        </w:rPr>
      </w:pPr>
      <w:r w:rsidRPr="00DE4652">
        <w:rPr>
          <w:rtl/>
        </w:rPr>
        <w:t>تقليد الناس بعضهم بعضاً</w:t>
      </w:r>
      <w:r w:rsidR="00B74B63">
        <w:rPr>
          <w:rtl/>
        </w:rPr>
        <w:t>.</w:t>
      </w:r>
    </w:p>
    <w:p w:rsidR="008E49CA" w:rsidRDefault="008E49CA" w:rsidP="00B7327B">
      <w:pPr>
        <w:ind w:firstLine="284"/>
        <w:jc w:val="both"/>
        <w:rPr>
          <w:rtl/>
        </w:rPr>
      </w:pPr>
      <w:r w:rsidRPr="00B7327B">
        <w:rPr>
          <w:rStyle w:val="Char"/>
          <w:rtl/>
        </w:rPr>
        <w:t>اللهم وفقنا لما يرضيك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وجنبنا معاصيك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واجعلنا من عبادك الصالحين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وحزبك المفلحين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واعف عنا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وتب علينا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واغفر لنا ولوالدينا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نبينا محمد …</w:t>
      </w:r>
    </w:p>
    <w:p w:rsidR="008E49CA" w:rsidRDefault="008E49CA" w:rsidP="00B74B63">
      <w:pPr>
        <w:jc w:val="center"/>
        <w:rPr>
          <w:rtl/>
        </w:rPr>
      </w:pPr>
      <w:r>
        <w:rPr>
          <w:rtl/>
        </w:rPr>
        <w:br w:type="page"/>
      </w:r>
      <w:r>
        <w:rPr>
          <w:rtl/>
        </w:rPr>
        <w:lastRenderedPageBreak/>
        <w:t>[3/12]</w:t>
      </w:r>
    </w:p>
    <w:p w:rsidR="008E49CA" w:rsidRDefault="008E49CA" w:rsidP="00E0696B">
      <w:pPr>
        <w:pStyle w:val="a2"/>
        <w:rPr>
          <w:rtl/>
        </w:rPr>
      </w:pPr>
      <w:bookmarkStart w:id="10" w:name="_Toc459757736"/>
      <w:r>
        <w:rPr>
          <w:rtl/>
        </w:rPr>
        <w:t>فضل الحج المبرور وصفته</w:t>
      </w:r>
      <w:bookmarkEnd w:id="10"/>
    </w:p>
    <w:p w:rsidR="008E49CA" w:rsidRPr="00B7327B" w:rsidRDefault="008E49CA" w:rsidP="00DE4652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عن أبي هريرة </w:t>
      </w:r>
      <w:r w:rsidR="00B7327B" w:rsidRPr="00B7327B">
        <w:rPr>
          <w:rFonts w:cs="CTraditional Arabic"/>
          <w:sz w:val="44"/>
          <w:rtl/>
        </w:rPr>
        <w:t>س</w:t>
      </w:r>
      <w:r w:rsidRPr="00B7327B">
        <w:rPr>
          <w:rStyle w:val="Char"/>
          <w:rtl/>
        </w:rPr>
        <w:t xml:space="preserve"> أن رسول الله </w:t>
      </w:r>
      <w:r w:rsidR="00B7327B" w:rsidRPr="00B7327B">
        <w:rPr>
          <w:rFonts w:cs="CTraditional Arabic"/>
          <w:sz w:val="44"/>
          <w:rtl/>
        </w:rPr>
        <w:t>ج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العمرة إلى العمرة كفارة لما بينهما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والحج المبرور ليس له جزاء إلا الجنة</w:t>
      </w:r>
      <w:r w:rsidR="00B74B63">
        <w:rPr>
          <w:rStyle w:val="Char"/>
          <w:rtl/>
        </w:rPr>
        <w:t>) أخرجه البخاري ومسلم</w:t>
      </w:r>
      <w:r w:rsidR="00DE4652" w:rsidRPr="00DE4652">
        <w:rPr>
          <w:rStyle w:val="Char"/>
          <w:rFonts w:hint="cs"/>
          <w:vertAlign w:val="superscript"/>
          <w:rtl/>
        </w:rPr>
        <w:t>(</w:t>
      </w:r>
      <w:r w:rsidR="00DE4652" w:rsidRPr="00DE4652">
        <w:rPr>
          <w:rStyle w:val="Char"/>
          <w:vertAlign w:val="superscript"/>
          <w:rtl/>
        </w:rPr>
        <w:footnoteReference w:id="11"/>
      </w:r>
      <w:r w:rsidR="00DE4652" w:rsidRPr="00DE4652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Default="008E49CA" w:rsidP="008E49CA">
      <w:pPr>
        <w:ind w:firstLine="374"/>
        <w:jc w:val="center"/>
        <w:rPr>
          <w:sz w:val="40"/>
          <w:szCs w:val="20"/>
          <w:rtl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الحديث دليل على فضل الحج المبرور وعظيم جزائه عند الله تعالى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حيث إن صاحبه يكون من الفائزين برضوان الله وجنته</w:t>
      </w:r>
      <w:r w:rsidR="00B74B63">
        <w:rPr>
          <w:rStyle w:val="Char"/>
          <w:rtl/>
        </w:rPr>
        <w:t>.</w:t>
      </w:r>
    </w:p>
    <w:p w:rsidR="008E49CA" w:rsidRPr="00B7327B" w:rsidRDefault="008E49CA" w:rsidP="00DE4652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وعن أبي هريرة - أيضاً - </w:t>
      </w:r>
      <w:r w:rsidR="00B7327B" w:rsidRPr="00B7327B">
        <w:rPr>
          <w:rFonts w:cs="CTraditional Arabic"/>
          <w:sz w:val="44"/>
          <w:rtl/>
        </w:rPr>
        <w:t>س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سئل رسول الله </w:t>
      </w:r>
      <w:r w:rsidR="00B7327B" w:rsidRPr="00B7327B">
        <w:rPr>
          <w:rFonts w:cs="CTraditional Arabic"/>
          <w:sz w:val="44"/>
          <w:rtl/>
        </w:rPr>
        <w:t>ج</w:t>
      </w:r>
      <w:r w:rsidRPr="00B7327B">
        <w:rPr>
          <w:rStyle w:val="Char"/>
          <w:rtl/>
        </w:rPr>
        <w:t xml:space="preserve"> أيُّ العمل أفضل</w:t>
      </w:r>
      <w:r w:rsidR="00B74B63">
        <w:rPr>
          <w:rStyle w:val="Char"/>
          <w:rtl/>
        </w:rPr>
        <w:t>؟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إيمان بالله ورسوله</w:t>
      </w:r>
      <w:r w:rsidRPr="00B7327B">
        <w:rPr>
          <w:rStyle w:val="Char"/>
          <w:rtl/>
        </w:rPr>
        <w:t>) قيل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ثم ماذا</w:t>
      </w:r>
      <w:r w:rsidR="00B74B63">
        <w:rPr>
          <w:rStyle w:val="Char"/>
          <w:rtl/>
        </w:rPr>
        <w:t>؟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الجهاد في سبيل الله</w:t>
      </w:r>
      <w:r w:rsidRPr="00B7327B">
        <w:rPr>
          <w:rStyle w:val="Char"/>
          <w:rtl/>
        </w:rPr>
        <w:t>) قيل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ثم ماذا</w:t>
      </w:r>
      <w:r w:rsidR="00B74B63">
        <w:rPr>
          <w:rStyle w:val="Char"/>
          <w:rtl/>
        </w:rPr>
        <w:t>؟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حج مبرور</w:t>
      </w:r>
      <w:r w:rsidRPr="00B7327B">
        <w:rPr>
          <w:rStyle w:val="Char"/>
          <w:rtl/>
        </w:rPr>
        <w:t>) متفق عل</w:t>
      </w:r>
      <w:r w:rsidR="00B74B63">
        <w:rPr>
          <w:rStyle w:val="Char"/>
          <w:rtl/>
        </w:rPr>
        <w:t>يه</w:t>
      </w:r>
      <w:r w:rsidR="00DE4652" w:rsidRPr="00DE4652">
        <w:rPr>
          <w:rStyle w:val="Char"/>
          <w:rFonts w:hint="cs"/>
          <w:vertAlign w:val="superscript"/>
          <w:rtl/>
        </w:rPr>
        <w:t>(</w:t>
      </w:r>
      <w:r w:rsidR="00DE4652" w:rsidRPr="00DE4652">
        <w:rPr>
          <w:rStyle w:val="Char"/>
          <w:vertAlign w:val="superscript"/>
          <w:rtl/>
        </w:rPr>
        <w:footnoteReference w:id="12"/>
      </w:r>
      <w:r w:rsidR="00DE4652" w:rsidRPr="00DE4652">
        <w:rPr>
          <w:rStyle w:val="Char"/>
          <w:rFonts w:hint="cs"/>
          <w:vertAlign w:val="superscript"/>
          <w:rtl/>
        </w:rPr>
        <w:t>)</w:t>
      </w:r>
      <w:r w:rsidR="00B74B63">
        <w:rPr>
          <w:rStyle w:val="Char"/>
          <w:rFonts w:hint="cs"/>
          <w:rtl/>
        </w:rPr>
        <w:t>.</w:t>
      </w:r>
    </w:p>
    <w:p w:rsidR="008E49CA" w:rsidRPr="00E0696B" w:rsidRDefault="008E49CA" w:rsidP="00E0696B">
      <w:pPr>
        <w:pStyle w:val="a1"/>
        <w:rPr>
          <w:rtl/>
        </w:rPr>
      </w:pPr>
      <w:r w:rsidRPr="00E0696B">
        <w:rPr>
          <w:rtl/>
        </w:rPr>
        <w:t>والحج المبرور له أوصاف</w:t>
      </w:r>
      <w:r w:rsidR="00B74B63">
        <w:rPr>
          <w:rtl/>
        </w:rPr>
        <w:t>:</w:t>
      </w:r>
      <w:r w:rsidRPr="00E0696B">
        <w:rPr>
          <w:rtl/>
        </w:rPr>
        <w:t xml:space="preserve"> </w:t>
      </w:r>
    </w:p>
    <w:p w:rsidR="008E49CA" w:rsidRPr="00B7327B" w:rsidRDefault="008E49CA" w:rsidP="00DE4652">
      <w:pPr>
        <w:ind w:firstLine="284"/>
        <w:jc w:val="both"/>
        <w:rPr>
          <w:rStyle w:val="Char"/>
          <w:rtl/>
        </w:rPr>
      </w:pPr>
      <w:r w:rsidRPr="00E0696B">
        <w:rPr>
          <w:rStyle w:val="Char0"/>
          <w:rtl/>
        </w:rPr>
        <w:t>الأول</w:t>
      </w:r>
      <w:r w:rsidR="00B74B63">
        <w:rPr>
          <w:rStyle w:val="Char0"/>
          <w:rtl/>
        </w:rPr>
        <w:t>:</w:t>
      </w:r>
      <w:r w:rsidRPr="00B7327B">
        <w:rPr>
          <w:rStyle w:val="Char"/>
          <w:rtl/>
        </w:rPr>
        <w:t xml:space="preserve"> أن تكون النفقة من مال حلال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قال النبي </w:t>
      </w:r>
      <w:r w:rsidR="00B7327B" w:rsidRPr="00B7327B">
        <w:rPr>
          <w:rFonts w:cs="CTraditional Arabic"/>
          <w:sz w:val="44"/>
          <w:rtl/>
        </w:rPr>
        <w:t>ج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 xml:space="preserve">إن الله طيب لا يقبل إلا طيباً </w:t>
      </w:r>
      <w:r w:rsidRPr="00E0696B">
        <w:rPr>
          <w:rStyle w:val="Char5"/>
          <w:rFonts w:ascii="Times New Roman" w:hAnsi="Times New Roman" w:cs="Times New Roman" w:hint="cs"/>
          <w:rtl/>
        </w:rPr>
        <w:t>…</w:t>
      </w:r>
      <w:r w:rsidR="00B74B63">
        <w:rPr>
          <w:rStyle w:val="Char5"/>
          <w:rtl/>
        </w:rPr>
        <w:t>)</w:t>
      </w:r>
      <w:r w:rsidR="00B74B63">
        <w:rPr>
          <w:rStyle w:val="Char"/>
          <w:rtl/>
        </w:rPr>
        <w:t xml:space="preserve"> أخرجه مسلم</w:t>
      </w:r>
      <w:r w:rsidR="00DE4652" w:rsidRPr="00DE4652">
        <w:rPr>
          <w:rStyle w:val="Char"/>
          <w:rFonts w:hint="cs"/>
          <w:vertAlign w:val="superscript"/>
          <w:rtl/>
        </w:rPr>
        <w:t>(</w:t>
      </w:r>
      <w:r w:rsidR="00DE4652" w:rsidRPr="00DE4652">
        <w:rPr>
          <w:rStyle w:val="Char"/>
          <w:vertAlign w:val="superscript"/>
          <w:rtl/>
        </w:rPr>
        <w:footnoteReference w:id="13"/>
      </w:r>
      <w:r w:rsidR="00DE4652" w:rsidRPr="00DE4652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E0696B">
        <w:rPr>
          <w:rStyle w:val="Char0"/>
          <w:rtl/>
        </w:rPr>
        <w:t>الثاني</w:t>
      </w:r>
      <w:r w:rsidR="00B74B63">
        <w:rPr>
          <w:rStyle w:val="Char0"/>
          <w:rtl/>
        </w:rPr>
        <w:t>:</w:t>
      </w:r>
      <w:r w:rsidRPr="00B7327B">
        <w:rPr>
          <w:rStyle w:val="Char"/>
          <w:rtl/>
        </w:rPr>
        <w:t xml:space="preserve"> إخلاص العمل لله تعالى ومتابعة الرسول </w:t>
      </w:r>
      <w:r w:rsidR="00B7327B" w:rsidRPr="00B7327B">
        <w:rPr>
          <w:rFonts w:cs="CTraditional Arabic"/>
          <w:sz w:val="44"/>
          <w:rtl/>
        </w:rPr>
        <w:t>ج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E0696B">
        <w:rPr>
          <w:rStyle w:val="Char0"/>
          <w:rtl/>
        </w:rPr>
        <w:t>الثالث</w:t>
      </w:r>
      <w:r w:rsidR="00B74B63">
        <w:rPr>
          <w:rStyle w:val="Char0"/>
          <w:rtl/>
        </w:rPr>
        <w:t>:</w:t>
      </w:r>
      <w:r w:rsidRPr="00B7327B">
        <w:rPr>
          <w:rStyle w:val="Char"/>
          <w:rtl/>
        </w:rPr>
        <w:t xml:space="preserve"> البعد عن المعاصي والآثام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والبدع والمخالفات</w:t>
      </w:r>
      <w:r w:rsidR="00B74B63">
        <w:rPr>
          <w:rStyle w:val="Char"/>
          <w:rtl/>
        </w:rPr>
        <w:t>.</w:t>
      </w:r>
    </w:p>
    <w:p w:rsidR="008E49CA" w:rsidRPr="00B7327B" w:rsidRDefault="008E49CA" w:rsidP="00DE4652">
      <w:pPr>
        <w:ind w:firstLine="284"/>
        <w:jc w:val="both"/>
        <w:rPr>
          <w:rStyle w:val="Char"/>
          <w:rtl/>
        </w:rPr>
      </w:pPr>
      <w:r w:rsidRPr="00E0696B">
        <w:rPr>
          <w:rStyle w:val="Char0"/>
          <w:rtl/>
        </w:rPr>
        <w:lastRenderedPageBreak/>
        <w:t>الرابع</w:t>
      </w:r>
      <w:r w:rsidR="00B74B63">
        <w:rPr>
          <w:rStyle w:val="Char0"/>
          <w:rtl/>
        </w:rPr>
        <w:t>:</w:t>
      </w:r>
      <w:r w:rsidRPr="00B7327B">
        <w:rPr>
          <w:rStyle w:val="Char"/>
          <w:rtl/>
        </w:rPr>
        <w:t xml:space="preserve"> حسن الخلق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ولين الجانب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والتواضع في مركبه ومنزله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في تعامله مع الآخرين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وفي جميع أحواله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كما كان عليه النبي </w:t>
      </w:r>
      <w:r w:rsidR="00B7327B" w:rsidRPr="00B7327B">
        <w:rPr>
          <w:rFonts w:cs="CTraditional Arabic"/>
          <w:sz w:val="44"/>
          <w:rtl/>
        </w:rPr>
        <w:t>ج</w:t>
      </w:r>
      <w:r w:rsidRPr="00B7327B">
        <w:rPr>
          <w:rStyle w:val="Char"/>
          <w:rtl/>
        </w:rPr>
        <w:t xml:space="preserve"> في حجته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قال ابن عبد البر - </w:t>
      </w:r>
      <w:r w:rsidR="003B532D" w:rsidRPr="003B532D">
        <w:rPr>
          <w:rStyle w:val="Char"/>
          <w:rFonts w:cs="CTraditional Arabic"/>
          <w:szCs w:val="28"/>
          <w:rtl/>
        </w:rPr>
        <w:t>/</w:t>
      </w:r>
      <w:r w:rsidRPr="00B7327B">
        <w:rPr>
          <w:rStyle w:val="Char"/>
          <w:rtl/>
        </w:rPr>
        <w:t>-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>الحج المبرور هو الذي لا رياء فيه ولا سمعة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ولا رفث ولا فسوق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ويكون بمال حلال </w:t>
      </w:r>
      <w:r w:rsidRPr="00E0696B">
        <w:rPr>
          <w:rStyle w:val="Char5"/>
          <w:rFonts w:ascii="Times New Roman" w:hAnsi="Times New Roman" w:cs="Times New Roman" w:hint="cs"/>
          <w:rtl/>
        </w:rPr>
        <w:t>…</w:t>
      </w:r>
      <w:r w:rsidR="00B74B63" w:rsidRPr="00B74B63">
        <w:rPr>
          <w:rStyle w:val="Char"/>
          <w:rtl/>
        </w:rPr>
        <w:t>)</w:t>
      </w:r>
      <w:r w:rsidR="00DE4652" w:rsidRPr="00DE4652">
        <w:rPr>
          <w:rStyle w:val="Char"/>
          <w:rFonts w:hint="cs"/>
          <w:vertAlign w:val="superscript"/>
          <w:rtl/>
        </w:rPr>
        <w:t>(</w:t>
      </w:r>
      <w:r w:rsidR="00DE4652" w:rsidRPr="00DE4652">
        <w:rPr>
          <w:rStyle w:val="Char"/>
          <w:vertAlign w:val="superscript"/>
          <w:rtl/>
        </w:rPr>
        <w:footnoteReference w:id="14"/>
      </w:r>
      <w:r w:rsidR="00DE4652" w:rsidRPr="00DE4652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C00CF6" w:rsidRDefault="008E49CA" w:rsidP="00B7327B">
      <w:pPr>
        <w:ind w:firstLine="284"/>
        <w:jc w:val="both"/>
        <w:rPr>
          <w:rStyle w:val="Char"/>
          <w:rFonts w:hAnsi="Times New Roman"/>
          <w:spacing w:val="-6"/>
          <w:rtl/>
        </w:rPr>
      </w:pPr>
      <w:r w:rsidRPr="00C00CF6">
        <w:rPr>
          <w:rStyle w:val="Char"/>
          <w:rFonts w:hAnsi="Times New Roman"/>
          <w:spacing w:val="-6"/>
          <w:rtl/>
        </w:rPr>
        <w:t>ومما يتأكد في حق الحاج أن يعظم شعائر الله تعالى</w:t>
      </w:r>
      <w:r w:rsidR="00B74B63">
        <w:rPr>
          <w:rStyle w:val="Char"/>
          <w:rFonts w:hAnsi="Times New Roman"/>
          <w:spacing w:val="-6"/>
          <w:rtl/>
        </w:rPr>
        <w:t>،</w:t>
      </w:r>
      <w:r w:rsidRPr="00C00CF6">
        <w:rPr>
          <w:rStyle w:val="Char"/>
          <w:rFonts w:hAnsi="Times New Roman"/>
          <w:spacing w:val="-6"/>
          <w:rtl/>
        </w:rPr>
        <w:t xml:space="preserve"> ويستشعر فضل المشاعر وقيمتها</w:t>
      </w:r>
      <w:r w:rsidR="00B74B63">
        <w:rPr>
          <w:rStyle w:val="Char"/>
          <w:rFonts w:hAnsi="Times New Roman"/>
          <w:spacing w:val="-6"/>
          <w:rtl/>
        </w:rPr>
        <w:t>،</w:t>
      </w:r>
      <w:r w:rsidRPr="00C00CF6">
        <w:rPr>
          <w:rStyle w:val="Char"/>
          <w:rFonts w:hAnsi="Times New Roman"/>
          <w:spacing w:val="-6"/>
          <w:rtl/>
        </w:rPr>
        <w:t xml:space="preserve"> فيؤدي مناسكه على صفة التعظيم والإجلال والمحبة والخضوع لله رب العالمين</w:t>
      </w:r>
      <w:r w:rsidR="00B74B63">
        <w:rPr>
          <w:rStyle w:val="Char"/>
          <w:rFonts w:hAnsi="Times New Roman"/>
          <w:spacing w:val="-6"/>
          <w:rtl/>
        </w:rPr>
        <w:t>،</w:t>
      </w:r>
      <w:r w:rsidRPr="00C00CF6">
        <w:rPr>
          <w:rStyle w:val="Char"/>
          <w:rFonts w:hAnsi="Times New Roman"/>
          <w:spacing w:val="-6"/>
          <w:rtl/>
        </w:rPr>
        <w:t xml:space="preserve"> وعلامة ذلك أن يؤدي شعائر الحج بسكينة ووقار</w:t>
      </w:r>
      <w:r w:rsidR="00B74B63">
        <w:rPr>
          <w:rStyle w:val="Char"/>
          <w:rFonts w:hAnsi="Times New Roman"/>
          <w:spacing w:val="-6"/>
          <w:rtl/>
        </w:rPr>
        <w:t>،</w:t>
      </w:r>
      <w:r w:rsidRPr="00C00CF6">
        <w:rPr>
          <w:rStyle w:val="Char"/>
          <w:rFonts w:hAnsi="Times New Roman"/>
          <w:spacing w:val="-6"/>
          <w:rtl/>
        </w:rPr>
        <w:t xml:space="preserve"> ويتأنى في أفعاله وأقواله</w:t>
      </w:r>
      <w:r w:rsidR="00B74B63">
        <w:rPr>
          <w:rStyle w:val="Char"/>
          <w:rFonts w:hAnsi="Times New Roman"/>
          <w:spacing w:val="-6"/>
          <w:rtl/>
        </w:rPr>
        <w:t>،</w:t>
      </w:r>
      <w:r w:rsidRPr="00C00CF6">
        <w:rPr>
          <w:rStyle w:val="Char"/>
          <w:rFonts w:hAnsi="Times New Roman"/>
          <w:spacing w:val="-6"/>
          <w:rtl/>
        </w:rPr>
        <w:t xml:space="preserve"> ويحذر العجلة التي عليها كثير من الناس في هذا الزمان</w:t>
      </w:r>
      <w:r w:rsidR="00B74B63">
        <w:rPr>
          <w:rStyle w:val="Char"/>
          <w:rFonts w:hAnsi="Times New Roman"/>
          <w:spacing w:val="-6"/>
          <w:rtl/>
        </w:rPr>
        <w:t>،</w:t>
      </w:r>
      <w:r w:rsidRPr="00C00CF6">
        <w:rPr>
          <w:rStyle w:val="Char"/>
          <w:rFonts w:hAnsi="Times New Roman"/>
          <w:spacing w:val="-6"/>
          <w:rtl/>
        </w:rPr>
        <w:t xml:space="preserve"> ويُعَوِّد نفسه الصبر في طاعة الله تعالى</w:t>
      </w:r>
      <w:r w:rsidR="00B74B63">
        <w:rPr>
          <w:rStyle w:val="Char"/>
          <w:rFonts w:hAnsi="Times New Roman"/>
          <w:spacing w:val="-6"/>
          <w:rtl/>
        </w:rPr>
        <w:t>،</w:t>
      </w:r>
      <w:r w:rsidRPr="00C00CF6">
        <w:rPr>
          <w:rStyle w:val="Char"/>
          <w:rFonts w:hAnsi="Times New Roman"/>
          <w:spacing w:val="-6"/>
          <w:rtl/>
        </w:rPr>
        <w:t xml:space="preserve"> فإن هذا أق</w:t>
      </w:r>
      <w:r w:rsidR="00C00CF6" w:rsidRPr="00C00CF6">
        <w:rPr>
          <w:rStyle w:val="Char"/>
          <w:rFonts w:hAnsi="Times New Roman"/>
          <w:spacing w:val="-6"/>
          <w:rtl/>
        </w:rPr>
        <w:t>رب إلى القبول وأعظم للأجر</w:t>
      </w:r>
      <w:r w:rsidRPr="00C00CF6">
        <w:rPr>
          <w:rStyle w:val="Char"/>
          <w:rFonts w:hAnsi="Times New Roman"/>
          <w:spacing w:val="-6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وقد حث الله تعالى عباده على تعظيم شعائره وإجلالها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وحفظ حرماته وصيانتها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فقال تعالى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052CE7" w:rsidRPr="00052CE7">
        <w:rPr>
          <w:rFonts w:cs="Traditional Arabic"/>
          <w:sz w:val="26"/>
          <w:rtl/>
        </w:rPr>
        <w:t>﴿</w:t>
      </w:r>
      <w:r w:rsidRPr="00E0696B">
        <w:rPr>
          <w:rStyle w:val="Char3"/>
          <w:rtl/>
        </w:rPr>
        <w:t>ذلِك وَمَنْ يُعَظِّمْ حُرُمَاتِ اللَّهِ فَهُوَ خَيْرٌ لَهُ عِنْدَ رَبِّهِ</w:t>
      </w:r>
      <w:r w:rsidR="00052CE7" w:rsidRPr="00052CE7">
        <w:rPr>
          <w:rFonts w:cs="Traditional Arabic"/>
          <w:sz w:val="26"/>
          <w:rtl/>
        </w:rPr>
        <w:t>﴾</w:t>
      </w:r>
      <w:r w:rsidRPr="00AD2FCF">
        <w:rPr>
          <w:sz w:val="26"/>
          <w:szCs w:val="40"/>
          <w:rtl/>
        </w:rPr>
        <w:t xml:space="preserve"> </w:t>
      </w:r>
      <w:r w:rsidR="00B74B63">
        <w:rPr>
          <w:rStyle w:val="Char4"/>
          <w:rtl/>
        </w:rPr>
        <w:t>[الحج</w:t>
      </w:r>
      <w:r w:rsidR="00B74B63">
        <w:rPr>
          <w:rStyle w:val="Char4"/>
          <w:rFonts w:hint="cs"/>
          <w:rtl/>
        </w:rPr>
        <w:t xml:space="preserve">: </w:t>
      </w:r>
      <w:r w:rsidRPr="00C00CF6">
        <w:rPr>
          <w:rStyle w:val="Char4"/>
          <w:rtl/>
        </w:rPr>
        <w:t>30]</w:t>
      </w:r>
      <w:r>
        <w:rPr>
          <w:sz w:val="34"/>
          <w:rtl/>
        </w:rPr>
        <w:t xml:space="preserve"> </w:t>
      </w:r>
      <w:r w:rsidRPr="00B7327B">
        <w:rPr>
          <w:rStyle w:val="Char"/>
          <w:rtl/>
        </w:rPr>
        <w:t>وقال تعالى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052CE7" w:rsidRPr="00052CE7">
        <w:rPr>
          <w:rFonts w:cs="Traditional Arabic"/>
          <w:sz w:val="26"/>
          <w:rtl/>
        </w:rPr>
        <w:t>﴿</w:t>
      </w:r>
      <w:r w:rsidRPr="00E0696B">
        <w:rPr>
          <w:rStyle w:val="Char3"/>
          <w:rtl/>
        </w:rPr>
        <w:t>ذلِك وَمَنْ يُعَظِّمْ شَعَائِرَ اللَّهِ فَإِنَّهَا مِنْ تَقْوَى الْقُلُوبِ</w:t>
      </w:r>
      <w:r w:rsidR="00052CE7" w:rsidRPr="00052CE7">
        <w:rPr>
          <w:rFonts w:cs="Traditional Arabic"/>
          <w:sz w:val="26"/>
          <w:rtl/>
        </w:rPr>
        <w:t>﴾</w:t>
      </w:r>
      <w:r w:rsidRPr="00B7327B">
        <w:rPr>
          <w:rStyle w:val="Char"/>
          <w:rtl/>
        </w:rPr>
        <w:t xml:space="preserve"> </w:t>
      </w:r>
      <w:r w:rsidR="00B74B63">
        <w:rPr>
          <w:rStyle w:val="Char4"/>
          <w:rtl/>
        </w:rPr>
        <w:t>[الحج</w:t>
      </w:r>
      <w:r w:rsidR="00B74B63">
        <w:rPr>
          <w:rStyle w:val="Char4"/>
          <w:rFonts w:hint="cs"/>
          <w:rtl/>
        </w:rPr>
        <w:t xml:space="preserve">: </w:t>
      </w:r>
      <w:r w:rsidRPr="00C00CF6">
        <w:rPr>
          <w:rStyle w:val="Char4"/>
          <w:rtl/>
        </w:rPr>
        <w:t>32]</w:t>
      </w:r>
      <w:r w:rsidRPr="00B7327B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C00CF6">
        <w:rPr>
          <w:rStyle w:val="Char0"/>
          <w:rtl/>
        </w:rPr>
        <w:t>والمراد بحرمات الله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كل ما له حرمة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وأُمِرَ باحترامه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من عبادة أوغيرها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ومن ذلك المناسك كلها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والحرم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والإحرام …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وشعائر الله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أعلام الدين الظاهرة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ومنها المناسك كلها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كما قال تعالى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052CE7" w:rsidRPr="00052CE7">
        <w:rPr>
          <w:rFonts w:cs="Traditional Arabic"/>
          <w:sz w:val="26"/>
          <w:rtl/>
        </w:rPr>
        <w:t>﴿</w:t>
      </w:r>
      <w:r w:rsidRPr="00E0696B">
        <w:rPr>
          <w:rStyle w:val="Char3"/>
          <w:rtl/>
        </w:rPr>
        <w:t>إِنَّ الصَّفَا وَالْمَرْوَةَ مِنْ شَعَائِرِ اللَّهِ</w:t>
      </w:r>
      <w:r w:rsidR="00052CE7" w:rsidRPr="00052CE7">
        <w:rPr>
          <w:rFonts w:cs="Traditional Arabic"/>
          <w:sz w:val="26"/>
          <w:rtl/>
        </w:rPr>
        <w:t>﴾</w:t>
      </w:r>
      <w:r w:rsidRPr="00B7327B">
        <w:rPr>
          <w:rStyle w:val="Char"/>
          <w:rtl/>
        </w:rPr>
        <w:t xml:space="preserve"> </w:t>
      </w:r>
      <w:r w:rsidR="00B74B63">
        <w:rPr>
          <w:rStyle w:val="Char4"/>
          <w:rtl/>
        </w:rPr>
        <w:t>[البقرة</w:t>
      </w:r>
      <w:r w:rsidR="00B74B63">
        <w:rPr>
          <w:rStyle w:val="Char4"/>
          <w:rFonts w:hint="cs"/>
          <w:rtl/>
        </w:rPr>
        <w:t xml:space="preserve">: </w:t>
      </w:r>
      <w:r w:rsidRPr="00C00CF6">
        <w:rPr>
          <w:rStyle w:val="Char4"/>
          <w:rtl/>
        </w:rPr>
        <w:t>158]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lastRenderedPageBreak/>
        <w:t>فتأمل - أخي المسلم – ذلك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فإن الله تعالى جعل تعظيم شعائره ركن التقوى وشرط العبودية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وجعل تعظيم حرماته سبيلاً لنيل العبدِ ثوابَ الله تعالى وجزيل عطائه</w:t>
      </w:r>
      <w:r w:rsidR="00B74B63">
        <w:rPr>
          <w:rStyle w:val="Char"/>
          <w:rtl/>
        </w:rPr>
        <w:t>.</w:t>
      </w:r>
    </w:p>
    <w:p w:rsidR="008E49CA" w:rsidRPr="00B7327B" w:rsidRDefault="008E49CA" w:rsidP="00C00CF6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ومن تأمل في حجة النبي </w:t>
      </w:r>
      <w:r w:rsidR="00B7327B" w:rsidRPr="00B7327B">
        <w:rPr>
          <w:rFonts w:cs="CTraditional Arabic"/>
          <w:rtl/>
        </w:rPr>
        <w:t>ج</w:t>
      </w:r>
      <w:r w:rsidRPr="00B7327B">
        <w:rPr>
          <w:rStyle w:val="Char"/>
          <w:rtl/>
        </w:rPr>
        <w:t xml:space="preserve"> ونظر فيها نظر المستفيد المتأسي لاح له تعظيم شعائر الله بأبرز صُوَرِهِ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وأوضح معانيه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في جميع أقواله وأفعاله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صلوات الله وسلامه عليه </w:t>
      </w:r>
      <w:r w:rsidR="00C00CF6" w:rsidRPr="00C00CF6">
        <w:rPr>
          <w:rStyle w:val="Char"/>
          <w:rFonts w:hint="cs"/>
          <w:vertAlign w:val="superscript"/>
          <w:rtl/>
        </w:rPr>
        <w:t>(</w:t>
      </w:r>
      <w:r w:rsidR="00C00CF6" w:rsidRPr="00C00CF6">
        <w:rPr>
          <w:rStyle w:val="Char"/>
          <w:vertAlign w:val="superscript"/>
          <w:rtl/>
        </w:rPr>
        <w:footnoteReference w:id="15"/>
      </w:r>
      <w:r w:rsidR="00C00CF6" w:rsidRPr="00C00CF6">
        <w:rPr>
          <w:rStyle w:val="Char"/>
          <w:rFonts w:hint="cs"/>
          <w:vertAlign w:val="superscript"/>
          <w:rtl/>
        </w:rPr>
        <w:t>)</w:t>
      </w:r>
      <w:r w:rsidR="00B74B63">
        <w:rPr>
          <w:rStyle w:val="Char"/>
          <w:rFonts w:hint="cs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اللهم اجعل عملنا صالحاً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ولوجهك خالصاً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ووفقنا لما تحب وترضى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واحشرنا في زمرة المتقين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وألحقنا بعبادك الصالحين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واغفر لنا ولوالدين ولجميع المسلمين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نبينا محمد …</w:t>
      </w:r>
    </w:p>
    <w:p w:rsidR="008E49CA" w:rsidRDefault="008E49CA" w:rsidP="00B74B63">
      <w:pPr>
        <w:jc w:val="center"/>
        <w:rPr>
          <w:sz w:val="36"/>
          <w:rtl/>
        </w:rPr>
      </w:pPr>
      <w:r>
        <w:rPr>
          <w:sz w:val="36"/>
          <w:rtl/>
        </w:rPr>
        <w:br w:type="page"/>
      </w:r>
      <w:r>
        <w:rPr>
          <w:sz w:val="36"/>
          <w:rtl/>
        </w:rPr>
        <w:lastRenderedPageBreak/>
        <w:t>[4/12]</w:t>
      </w:r>
    </w:p>
    <w:p w:rsidR="008E49CA" w:rsidRDefault="008E49CA" w:rsidP="008E49CA">
      <w:pPr>
        <w:pStyle w:val="a2"/>
        <w:rPr>
          <w:rtl/>
        </w:rPr>
      </w:pPr>
      <w:bookmarkStart w:id="11" w:name="_Toc459757737"/>
      <w:r>
        <w:rPr>
          <w:rtl/>
        </w:rPr>
        <w:t>الترغيب في الأضحية وبيان فضلها</w:t>
      </w:r>
      <w:bookmarkEnd w:id="11"/>
    </w:p>
    <w:p w:rsidR="008E49CA" w:rsidRPr="00B7327B" w:rsidRDefault="008E49CA" w:rsidP="00C10018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عن أنس </w:t>
      </w:r>
      <w:r w:rsidR="00B7327B" w:rsidRPr="00B7327B">
        <w:rPr>
          <w:rFonts w:cs="CTraditional Arabic"/>
          <w:rtl/>
        </w:rPr>
        <w:t>س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 xml:space="preserve">ضحى النبي </w:t>
      </w:r>
      <w:r w:rsidR="00B7327B" w:rsidRPr="00B7327B">
        <w:rPr>
          <w:rStyle w:val="Char5"/>
          <w:rFonts w:cs="CTraditional Arabic"/>
          <w:szCs w:val="28"/>
          <w:rtl/>
        </w:rPr>
        <w:t>ج</w:t>
      </w:r>
      <w:r w:rsidRPr="00E0696B">
        <w:rPr>
          <w:rStyle w:val="Char5"/>
          <w:rtl/>
        </w:rPr>
        <w:t xml:space="preserve"> بكبشين أملحين أقرنين </w:t>
      </w:r>
      <w:r w:rsidRPr="00E0696B">
        <w:rPr>
          <w:rStyle w:val="Char5"/>
          <w:rFonts w:ascii="Times New Roman" w:hAnsi="Times New Roman" w:cs="Times New Roman" w:hint="cs"/>
          <w:rtl/>
        </w:rPr>
        <w:t>…</w:t>
      </w:r>
      <w:r w:rsidRPr="00E0696B">
        <w:rPr>
          <w:rStyle w:val="Char5"/>
          <w:rtl/>
        </w:rPr>
        <w:t xml:space="preserve"> </w:t>
      </w:r>
      <w:r w:rsidRPr="00E0696B">
        <w:rPr>
          <w:rStyle w:val="Char5"/>
          <w:rFonts w:hint="cs"/>
          <w:rtl/>
        </w:rPr>
        <w:t>الحديث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أخرجه البخاري ومسلم </w:t>
      </w:r>
      <w:r w:rsidR="00C10018" w:rsidRPr="00C10018">
        <w:rPr>
          <w:rStyle w:val="Char"/>
          <w:rFonts w:hint="cs"/>
          <w:vertAlign w:val="superscript"/>
          <w:rtl/>
        </w:rPr>
        <w:t>(</w:t>
      </w:r>
      <w:r w:rsidR="00C10018" w:rsidRPr="00C10018">
        <w:rPr>
          <w:rStyle w:val="Char"/>
          <w:vertAlign w:val="superscript"/>
          <w:rtl/>
        </w:rPr>
        <w:footnoteReference w:id="16"/>
      </w:r>
      <w:r w:rsidR="00C10018" w:rsidRPr="00C10018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C10018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وعن عبد الله بن عمر - </w:t>
      </w:r>
      <w:r w:rsidR="00B7327B" w:rsidRPr="00B7327B">
        <w:rPr>
          <w:rStyle w:val="Char"/>
          <w:rFonts w:cs="CTraditional Arabic"/>
          <w:szCs w:val="28"/>
          <w:rtl/>
        </w:rPr>
        <w:t>ب</w:t>
      </w:r>
      <w:r w:rsidRPr="00B7327B">
        <w:rPr>
          <w:rStyle w:val="Char"/>
          <w:rtl/>
        </w:rPr>
        <w:t xml:space="preserve"> -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 xml:space="preserve">أقام النبي </w:t>
      </w:r>
      <w:r w:rsidR="00B7327B" w:rsidRPr="00B7327B">
        <w:rPr>
          <w:rStyle w:val="Char5"/>
          <w:rFonts w:cs="CTraditional Arabic"/>
          <w:szCs w:val="28"/>
          <w:rtl/>
        </w:rPr>
        <w:t>ج</w:t>
      </w:r>
      <w:r w:rsidRPr="00E0696B">
        <w:rPr>
          <w:rStyle w:val="Char5"/>
          <w:rtl/>
        </w:rPr>
        <w:t xml:space="preserve"> بالمدينة عشر سنين يضحي</w:t>
      </w:r>
      <w:r w:rsidRPr="00B7327B">
        <w:rPr>
          <w:rStyle w:val="Char"/>
          <w:rtl/>
        </w:rPr>
        <w:t>) أخرجه أحمد والترمذي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وسنده حسن </w:t>
      </w:r>
      <w:r w:rsidR="00C10018" w:rsidRPr="00C10018">
        <w:rPr>
          <w:rStyle w:val="Char"/>
          <w:rFonts w:hint="cs"/>
          <w:vertAlign w:val="superscript"/>
          <w:rtl/>
        </w:rPr>
        <w:t>(</w:t>
      </w:r>
      <w:r w:rsidR="00C10018" w:rsidRPr="00C10018">
        <w:rPr>
          <w:rStyle w:val="Char"/>
          <w:vertAlign w:val="superscript"/>
          <w:rtl/>
        </w:rPr>
        <w:footnoteReference w:id="17"/>
      </w:r>
      <w:r w:rsidR="00C10018" w:rsidRPr="00C10018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Default="008E49CA" w:rsidP="008E49CA">
      <w:pPr>
        <w:ind w:firstLine="374"/>
        <w:jc w:val="center"/>
        <w:rPr>
          <w:sz w:val="40"/>
          <w:szCs w:val="20"/>
          <w:rtl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في الحديثين دليل على مشروعية الأضحية والترغيب فيها والحث على فعلها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النبي </w:t>
      </w:r>
      <w:r w:rsidR="00B7327B" w:rsidRPr="00B7327B">
        <w:rPr>
          <w:rFonts w:cs="CTraditional Arabic"/>
          <w:sz w:val="44"/>
          <w:rtl/>
        </w:rPr>
        <w:t>ج</w:t>
      </w:r>
      <w:r w:rsidRPr="00B7327B">
        <w:rPr>
          <w:rStyle w:val="Char"/>
          <w:rtl/>
        </w:rPr>
        <w:t xml:space="preserve"> إذا فعل شيئاً على وجه الطاعة والقربة ولم يكن مختصاً به كان ذلك مستحباً في حق أمته على أرجح الأقوال</w:t>
      </w:r>
      <w:r w:rsidR="00B74B63">
        <w:rPr>
          <w:rStyle w:val="Char"/>
          <w:rtl/>
        </w:rPr>
        <w:t>.</w:t>
      </w:r>
      <w:r w:rsidRPr="00B7327B">
        <w:rPr>
          <w:rStyle w:val="Char"/>
          <w:rtl/>
        </w:rPr>
        <w:t xml:space="preserve"> 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وقد اختلف أهل العلم في وجوب الأضحية أو كونها سنة مؤكدة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والأحوط للمسلم أن لا يترك الأضحية مع قدرته عليها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أداءها هو الذي يتعين به براءة ذمته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والخروجُ من عهدة الطلب أحوطُ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وأما غير القادر الذي ليس عنده إلا مؤنة أهله فإن الأضحية لا تلزمه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ومن كان عليه دين فإنه يقدمه على الأضحية لوجوب إبراء الذمة عند الاستطاعة.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lastRenderedPageBreak/>
        <w:t>وأما الاقتراض لشراء الأضحية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فإن كان الإنسان يرجو وفاءً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كمن له مرتب أو نحوه فإنه يقترض ويضحي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وإن كان لا يرجو وفاءً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فإنه لا يقترض لئلا يشغل ذمته بشيء لا يلزمه في مثل حاله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فعلى الإنسان أن يضحي عن نفسه وأهل بيته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فيشركهم في ثواب الأضحية لينال بذلك عظيم الأجر امتثالاً لأمر الله تعالى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واقتداء بالنبي </w:t>
      </w:r>
      <w:r w:rsidR="00B7327B" w:rsidRPr="00B7327B">
        <w:rPr>
          <w:rFonts w:cs="CTraditional Arabic"/>
          <w:sz w:val="44"/>
          <w:rtl/>
        </w:rPr>
        <w:t>ج</w:t>
      </w:r>
      <w:r w:rsidRPr="00B7327B">
        <w:rPr>
          <w:rStyle w:val="Char"/>
          <w:rtl/>
        </w:rPr>
        <w:t xml:space="preserve"> حيث ضحى عن نفسه وأهل بيته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وفي الأضحية إحياءُ سنةِ أبينا إبراهيم </w:t>
      </w:r>
      <w:r w:rsidR="00B7327B" w:rsidRPr="00B7327B">
        <w:rPr>
          <w:rFonts w:cs="CTraditional Arabic"/>
          <w:sz w:val="44"/>
          <w:rtl/>
        </w:rPr>
        <w:t>ج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وفيها تقرب إلى الله تعالى بإراقة الدم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وفي الأضحية توسعة على الأهل والفقراء يوم العيد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والإهداء لذوي القربى والجيران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وذبح الأضحية أفضل من الصدقة بثمنها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لما فيها من تعظيم الله تعالى بذبحها تقرباً إليه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وإظهارَ شعائرِ دينه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وغير ذلك من المصالح التي تربو على مصلحة الصدقة بثمنها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وإذا كان المقصود بالأضحية هو الذبح تقرباً إلى الله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فإنه ينبغي للإنسان أن يذبح أضحيته في بيته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وأن يأكل منها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ويطعم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قال تعالى عن الهدي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052CE7" w:rsidRPr="00052CE7">
        <w:rPr>
          <w:rFonts w:cs="Traditional Arabic"/>
          <w:sz w:val="26"/>
          <w:rtl/>
        </w:rPr>
        <w:t>﴿</w:t>
      </w:r>
      <w:r w:rsidRPr="00E0696B">
        <w:rPr>
          <w:rStyle w:val="Char3"/>
          <w:rtl/>
        </w:rPr>
        <w:t>فَكُلُوا مِنْهَا وَأَطْعِمُوا الْبَائِسَ الْفَقِيرَ</w:t>
      </w:r>
      <w:r w:rsidR="00052CE7" w:rsidRPr="00052CE7">
        <w:rPr>
          <w:rFonts w:cs="Traditional Arabic"/>
          <w:sz w:val="26"/>
          <w:rtl/>
        </w:rPr>
        <w:t>﴾</w:t>
      </w:r>
      <w:r w:rsidRPr="00B7327B">
        <w:rPr>
          <w:rStyle w:val="Char"/>
          <w:rtl/>
        </w:rPr>
        <w:t xml:space="preserve"> </w:t>
      </w:r>
      <w:r w:rsidRPr="00C10018">
        <w:rPr>
          <w:rStyle w:val="Char4"/>
          <w:rtl/>
        </w:rPr>
        <w:t>[الحج/28]</w:t>
      </w:r>
      <w:r w:rsidR="00C10018">
        <w:rPr>
          <w:rStyle w:val="Char4"/>
          <w:rFonts w:hint="cs"/>
          <w:rtl/>
        </w:rPr>
        <w:t>.</w:t>
      </w:r>
      <w:r>
        <w:rPr>
          <w:sz w:val="34"/>
          <w:rtl/>
        </w:rPr>
        <w:t xml:space="preserve"> </w:t>
      </w:r>
      <w:r w:rsidRPr="00B7327B">
        <w:rPr>
          <w:rStyle w:val="Char"/>
          <w:rtl/>
        </w:rPr>
        <w:t>والمراد به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شديدُ الحاجة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المعدمُ من</w:t>
      </w:r>
      <w:r w:rsidR="00B74B63">
        <w:rPr>
          <w:rStyle w:val="Char"/>
          <w:rtl/>
        </w:rPr>
        <w:t xml:space="preserve"> </w:t>
      </w:r>
      <w:r w:rsidRPr="00B7327B">
        <w:rPr>
          <w:rStyle w:val="Char"/>
          <w:rtl/>
        </w:rPr>
        <w:t>المال</w:t>
      </w:r>
      <w:r w:rsidR="00B74B63">
        <w:rPr>
          <w:rStyle w:val="Char"/>
          <w:rtl/>
        </w:rPr>
        <w:t>.</w:t>
      </w:r>
    </w:p>
    <w:p w:rsidR="008E49CA" w:rsidRDefault="008E49CA" w:rsidP="00C10018">
      <w:pPr>
        <w:pStyle w:val="a0"/>
        <w:rPr>
          <w:rtl/>
        </w:rPr>
      </w:pPr>
      <w:r>
        <w:rPr>
          <w:rtl/>
        </w:rPr>
        <w:t>وعليه فلا أرى نقل الأضحية إلى البلاد التي تظهر فيها الحاجة بأن يرسل دراهم ليضحى بها عنه</w:t>
      </w:r>
      <w:r w:rsidR="00B74B63">
        <w:rPr>
          <w:rtl/>
        </w:rPr>
        <w:t>،</w:t>
      </w:r>
      <w:r>
        <w:rPr>
          <w:rtl/>
        </w:rPr>
        <w:t xml:space="preserve"> لأمرين</w:t>
      </w:r>
      <w:r w:rsidR="00B74B63">
        <w:rPr>
          <w:rtl/>
        </w:rPr>
        <w:t>: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E0696B">
        <w:rPr>
          <w:rStyle w:val="Char0"/>
          <w:rtl/>
        </w:rPr>
        <w:lastRenderedPageBreak/>
        <w:t>الأول</w:t>
      </w:r>
      <w:r w:rsidR="00B74B63">
        <w:rPr>
          <w:rStyle w:val="Char0"/>
          <w:rtl/>
        </w:rPr>
        <w:t>:</w:t>
      </w:r>
      <w:r w:rsidRPr="00B7327B">
        <w:rPr>
          <w:rStyle w:val="Char"/>
          <w:rtl/>
        </w:rPr>
        <w:t xml:space="preserve"> أن الأضحية شعيرة من شعائر الدين التي تتعلق بالإنسان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وفي ذبحها في البيت إحياء لهذه الشعيرة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وإدخال السرور على الأهل والأولاد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وإرسالها يفوت ذلك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E0696B">
        <w:rPr>
          <w:rStyle w:val="Char0"/>
          <w:rtl/>
        </w:rPr>
        <w:t>الثاني</w:t>
      </w:r>
      <w:r w:rsidR="00B74B63">
        <w:rPr>
          <w:rStyle w:val="Char0"/>
          <w:rtl/>
        </w:rPr>
        <w:t>:</w:t>
      </w:r>
      <w:r w:rsidRPr="00B7327B">
        <w:rPr>
          <w:rStyle w:val="Char"/>
          <w:rtl/>
        </w:rPr>
        <w:t xml:space="preserve"> أنه بإمكان الإنسان القادر أن يبعث إلى تلك البلاد دراهم أو أطعمة أو أكسية أو نحو ذلك وقد يكون نفعها أكثر من لحم الأضحية</w:t>
      </w:r>
      <w:r w:rsidR="00B74B63">
        <w:rPr>
          <w:rStyle w:val="Char"/>
          <w:rtl/>
        </w:rPr>
        <w:t>.</w:t>
      </w:r>
    </w:p>
    <w:p w:rsidR="008E49CA" w:rsidRDefault="008E49CA" w:rsidP="00B7327B">
      <w:pPr>
        <w:ind w:firstLine="284"/>
        <w:jc w:val="both"/>
        <w:rPr>
          <w:rtl/>
        </w:rPr>
      </w:pPr>
      <w:r w:rsidRPr="00B7327B">
        <w:rPr>
          <w:rStyle w:val="Char"/>
          <w:rtl/>
        </w:rPr>
        <w:t>اللهم رحمتك نرجو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فلا تَكِلْنا إلى أنفسنا طرفة عين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وأصلح لنا شأننا كله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لا إله إلا أنت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واغفر اللهم لنا ولوالدينا ولجميع المسلمين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نبينا محمد …</w:t>
      </w:r>
    </w:p>
    <w:p w:rsidR="008E49CA" w:rsidRDefault="008E49CA" w:rsidP="00B74B63">
      <w:pPr>
        <w:jc w:val="center"/>
        <w:rPr>
          <w:rtl/>
        </w:rPr>
      </w:pPr>
      <w:r>
        <w:rPr>
          <w:rtl/>
        </w:rPr>
        <w:br w:type="page"/>
      </w:r>
      <w:r>
        <w:rPr>
          <w:rtl/>
        </w:rPr>
        <w:lastRenderedPageBreak/>
        <w:t>[5/12]</w:t>
      </w:r>
    </w:p>
    <w:p w:rsidR="008E49CA" w:rsidRDefault="008E49CA" w:rsidP="008E49CA">
      <w:pPr>
        <w:pStyle w:val="a2"/>
        <w:rPr>
          <w:rtl/>
        </w:rPr>
      </w:pPr>
      <w:bookmarkStart w:id="12" w:name="_Toc459757738"/>
      <w:r>
        <w:rPr>
          <w:rtl/>
        </w:rPr>
        <w:t>ذِكْرُ شيءٍ من أحكام الأضحية</w:t>
      </w:r>
      <w:bookmarkEnd w:id="12"/>
      <w:r>
        <w:rPr>
          <w:rtl/>
        </w:rPr>
        <w:t xml:space="preserve"> </w:t>
      </w:r>
    </w:p>
    <w:p w:rsidR="008E49CA" w:rsidRPr="00B7327B" w:rsidRDefault="008E49CA" w:rsidP="00C10018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عن جابر </w:t>
      </w:r>
      <w:r w:rsidR="00B7327B" w:rsidRPr="00B7327B">
        <w:rPr>
          <w:rFonts w:cs="CTraditional Arabic"/>
          <w:rtl/>
        </w:rPr>
        <w:t>س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قال رسول الله </w:t>
      </w:r>
      <w:r w:rsidR="00B7327B" w:rsidRPr="00B7327B">
        <w:rPr>
          <w:rFonts w:cs="CTraditional Arabic"/>
          <w:rtl/>
        </w:rPr>
        <w:t>ج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>لا تذبحوا إلا مُسِنَّةً إلا أن يَعْسُرَ عليكم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فتذبحوا جَذَعَةً من الضأن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أخرجه مسلم </w:t>
      </w:r>
      <w:r w:rsidR="00C10018" w:rsidRPr="00C10018">
        <w:rPr>
          <w:rStyle w:val="Char"/>
          <w:rFonts w:hint="cs"/>
          <w:vertAlign w:val="superscript"/>
          <w:rtl/>
        </w:rPr>
        <w:t>(</w:t>
      </w:r>
      <w:r w:rsidR="00C10018" w:rsidRPr="00C10018">
        <w:rPr>
          <w:rStyle w:val="Char"/>
          <w:vertAlign w:val="superscript"/>
          <w:rtl/>
        </w:rPr>
        <w:footnoteReference w:id="18"/>
      </w:r>
      <w:r w:rsidR="00C10018" w:rsidRPr="00C10018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C10018" w:rsidRDefault="008E49CA" w:rsidP="008E49CA">
      <w:pPr>
        <w:ind w:firstLine="374"/>
        <w:jc w:val="center"/>
        <w:rPr>
          <w:spacing w:val="-6"/>
          <w:sz w:val="40"/>
          <w:szCs w:val="20"/>
          <w:rtl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C10018" w:rsidRDefault="008E49CA" w:rsidP="00B7327B">
      <w:pPr>
        <w:ind w:firstLine="284"/>
        <w:jc w:val="both"/>
        <w:rPr>
          <w:rStyle w:val="Char"/>
          <w:spacing w:val="-6"/>
          <w:rtl/>
        </w:rPr>
      </w:pPr>
      <w:r w:rsidRPr="00C10018">
        <w:rPr>
          <w:rStyle w:val="Char"/>
          <w:spacing w:val="-6"/>
          <w:rtl/>
        </w:rPr>
        <w:t>الحديث دليل على أن شرط صحة الأضحية أن تبلغ السن المعتبرة شرعاً</w:t>
      </w:r>
      <w:r w:rsidR="00B74B63">
        <w:rPr>
          <w:rStyle w:val="Char"/>
          <w:spacing w:val="-6"/>
          <w:rtl/>
        </w:rPr>
        <w:t>،</w:t>
      </w:r>
      <w:r w:rsidRPr="00C10018">
        <w:rPr>
          <w:rStyle w:val="Char"/>
          <w:spacing w:val="-6"/>
          <w:rtl/>
        </w:rPr>
        <w:t xml:space="preserve"> لقوله</w:t>
      </w:r>
      <w:r w:rsidR="00B74B63">
        <w:rPr>
          <w:rStyle w:val="Char"/>
          <w:spacing w:val="-6"/>
          <w:rtl/>
        </w:rPr>
        <w:t>:</w:t>
      </w:r>
      <w:r w:rsidRPr="00C10018">
        <w:rPr>
          <w:rStyle w:val="Char"/>
          <w:spacing w:val="-6"/>
          <w:rtl/>
        </w:rPr>
        <w:t xml:space="preserve"> (</w:t>
      </w:r>
      <w:r w:rsidRPr="00C10018">
        <w:rPr>
          <w:rStyle w:val="Char5"/>
          <w:spacing w:val="-6"/>
          <w:rtl/>
        </w:rPr>
        <w:t>لا تذبحوا إلا مسنة</w:t>
      </w:r>
      <w:r w:rsidRPr="00C10018">
        <w:rPr>
          <w:rStyle w:val="Char"/>
          <w:spacing w:val="-6"/>
          <w:rtl/>
        </w:rPr>
        <w:t>) والمسنة</w:t>
      </w:r>
      <w:r w:rsidR="00B74B63">
        <w:rPr>
          <w:rStyle w:val="Char"/>
          <w:spacing w:val="-6"/>
          <w:rtl/>
        </w:rPr>
        <w:t>:</w:t>
      </w:r>
      <w:r w:rsidRPr="00C10018">
        <w:rPr>
          <w:rStyle w:val="Char"/>
          <w:spacing w:val="-6"/>
          <w:rtl/>
        </w:rPr>
        <w:t xml:space="preserve"> بضم الميم</w:t>
      </w:r>
      <w:r w:rsidR="00B74B63">
        <w:rPr>
          <w:rStyle w:val="Char"/>
          <w:spacing w:val="-6"/>
          <w:rtl/>
        </w:rPr>
        <w:t>،</w:t>
      </w:r>
      <w:r w:rsidRPr="00C10018">
        <w:rPr>
          <w:rStyle w:val="Char"/>
          <w:spacing w:val="-6"/>
          <w:rtl/>
        </w:rPr>
        <w:t xml:space="preserve"> وكسر السين</w:t>
      </w:r>
      <w:r w:rsidR="00B74B63">
        <w:rPr>
          <w:rStyle w:val="Char"/>
          <w:spacing w:val="-6"/>
          <w:rtl/>
        </w:rPr>
        <w:t>،</w:t>
      </w:r>
      <w:r w:rsidRPr="00C10018">
        <w:rPr>
          <w:rStyle w:val="Char"/>
          <w:spacing w:val="-6"/>
          <w:rtl/>
        </w:rPr>
        <w:t xml:space="preserve"> والنون المشددة</w:t>
      </w:r>
      <w:r w:rsidR="00B74B63">
        <w:rPr>
          <w:rStyle w:val="Char"/>
          <w:spacing w:val="-6"/>
          <w:rtl/>
        </w:rPr>
        <w:t>،</w:t>
      </w:r>
      <w:r w:rsidRPr="00C10018">
        <w:rPr>
          <w:rStyle w:val="Char"/>
          <w:spacing w:val="-6"/>
          <w:rtl/>
        </w:rPr>
        <w:t xml:space="preserve"> وهي الكبيرة بالسن</w:t>
      </w:r>
      <w:r w:rsidR="00B74B63">
        <w:rPr>
          <w:rStyle w:val="Char"/>
          <w:spacing w:val="-6"/>
          <w:rtl/>
        </w:rPr>
        <w:t>،</w:t>
      </w:r>
      <w:r w:rsidRPr="00C10018">
        <w:rPr>
          <w:rStyle w:val="Char"/>
          <w:spacing w:val="-6"/>
          <w:rtl/>
        </w:rPr>
        <w:t xml:space="preserve"> فمن الإبل ما تم له خمس سنين</w:t>
      </w:r>
      <w:r w:rsidR="00B74B63">
        <w:rPr>
          <w:rStyle w:val="Char"/>
          <w:spacing w:val="-6"/>
          <w:rtl/>
        </w:rPr>
        <w:t>،</w:t>
      </w:r>
      <w:r w:rsidRPr="00C10018">
        <w:rPr>
          <w:rStyle w:val="Char"/>
          <w:spacing w:val="-6"/>
          <w:rtl/>
        </w:rPr>
        <w:t xml:space="preserve"> ومن البقر ما تم له سنتان</w:t>
      </w:r>
      <w:r w:rsidR="00B74B63">
        <w:rPr>
          <w:rStyle w:val="Char"/>
          <w:spacing w:val="-6"/>
          <w:rtl/>
        </w:rPr>
        <w:t>،</w:t>
      </w:r>
      <w:r w:rsidRPr="00C10018">
        <w:rPr>
          <w:rStyle w:val="Char"/>
          <w:spacing w:val="-6"/>
          <w:rtl/>
        </w:rPr>
        <w:t xml:space="preserve"> ومن الغنم ما تم له سنة</w:t>
      </w:r>
      <w:r w:rsidR="00B74B63">
        <w:rPr>
          <w:rStyle w:val="Char"/>
          <w:spacing w:val="-6"/>
          <w:rtl/>
        </w:rPr>
        <w:t>،</w:t>
      </w:r>
      <w:r w:rsidRPr="00C10018">
        <w:rPr>
          <w:rStyle w:val="Char"/>
          <w:spacing w:val="-6"/>
          <w:rtl/>
        </w:rPr>
        <w:t xml:space="preserve"> وهذا هو الثني من بهيمة الأنعام</w:t>
      </w:r>
      <w:r w:rsidR="00B74B63">
        <w:rPr>
          <w:rStyle w:val="Char"/>
          <w:spacing w:val="-6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ويستثنى من الغنم الضأن فتجوز التضحية به إذا كان جذعاً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وهو ما تم له ستة أشهر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وظاهر الحديث أنه لا يجزئ الجذع من الضأن إلا عند تعسر المسنة إما بفقدها أو العجز عن ثمنها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لكن حمله الجمهور على الاستحباب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فقالوا تجزئ الجذعة من الضأن ولو مع وجود الثنية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لأدلة أخرى تدل بمجموعها على جواز التضحية بالجذع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tabs>
          <w:tab w:val="left" w:pos="7178"/>
        </w:tabs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وإذا اشترى الإنسان الأضحية عَيَّنَهَا إما باللفظ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كقوله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B7327B">
        <w:rPr>
          <w:rStyle w:val="Char"/>
          <w:rtl/>
        </w:rPr>
        <w:t>هذه أضحية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أو بذبحها يوم العيد بنية الأضحية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ولو لم يتلفظ بذلك قبل الذبح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وأما الشراء بنية الأضحية فهو موضع خلاف بين العلماء</w:t>
      </w:r>
      <w:r w:rsidR="00B74B63">
        <w:rPr>
          <w:rStyle w:val="Char"/>
          <w:rtl/>
        </w:rPr>
        <w:t>.</w:t>
      </w:r>
    </w:p>
    <w:p w:rsidR="008E49CA" w:rsidRDefault="008E49CA" w:rsidP="00E0696B">
      <w:pPr>
        <w:pStyle w:val="a1"/>
        <w:rPr>
          <w:rtl/>
        </w:rPr>
      </w:pPr>
      <w:r>
        <w:rPr>
          <w:rtl/>
        </w:rPr>
        <w:lastRenderedPageBreak/>
        <w:t>فإذا عينها ترتب عليها الأحكام الآتية</w:t>
      </w:r>
      <w:r w:rsidR="00B74B63">
        <w:rPr>
          <w:rtl/>
        </w:rPr>
        <w:t>:</w:t>
      </w:r>
    </w:p>
    <w:p w:rsidR="008E49CA" w:rsidRPr="00B7327B" w:rsidRDefault="008E49CA" w:rsidP="00C10018">
      <w:pPr>
        <w:pStyle w:val="ListParagraph"/>
        <w:numPr>
          <w:ilvl w:val="0"/>
          <w:numId w:val="26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أنه لا يجوز بيعها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ولا هبتها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ولا إبدالها إلا بخير منها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وإذا مات </w:t>
      </w:r>
      <w:r w:rsidRPr="00C10018">
        <w:rPr>
          <w:rStyle w:val="Char"/>
          <w:rFonts w:hAnsi="Times New Roman"/>
          <w:spacing w:val="-6"/>
          <w:rtl/>
        </w:rPr>
        <w:t>من عينها ذُبحت عنه</w:t>
      </w:r>
      <w:r w:rsidR="00B74B63">
        <w:rPr>
          <w:rStyle w:val="Char"/>
          <w:rFonts w:hAnsi="Times New Roman"/>
          <w:spacing w:val="-6"/>
          <w:rtl/>
        </w:rPr>
        <w:t>،</w:t>
      </w:r>
      <w:r w:rsidRPr="00C10018">
        <w:rPr>
          <w:rStyle w:val="Char"/>
          <w:rFonts w:hAnsi="Times New Roman"/>
          <w:spacing w:val="-6"/>
          <w:rtl/>
        </w:rPr>
        <w:t xml:space="preserve"> وقام ورثته مقامه في الأكل والصدقة والهدية</w:t>
      </w:r>
      <w:r w:rsidR="00B74B63">
        <w:rPr>
          <w:rStyle w:val="Char"/>
          <w:rFonts w:hAnsi="Times New Roman"/>
          <w:spacing w:val="-6"/>
          <w:rtl/>
        </w:rPr>
        <w:t>.</w:t>
      </w:r>
    </w:p>
    <w:p w:rsidR="008E49CA" w:rsidRPr="00B7327B" w:rsidRDefault="008E49CA" w:rsidP="00C10018">
      <w:pPr>
        <w:pStyle w:val="ListParagraph"/>
        <w:numPr>
          <w:ilvl w:val="0"/>
          <w:numId w:val="26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إذا حصل لها عيب يمنع الإجزاء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كَعَرَجٍ بَيِّنٍ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فإن كان بتفريط منه لزمه إبدالها بسليمة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وإن كان بدون تفريط منه ذبحها وأجزأت</w:t>
      </w:r>
      <w:r w:rsidR="00B74B63">
        <w:rPr>
          <w:rStyle w:val="Char"/>
          <w:rtl/>
        </w:rPr>
        <w:t>.</w:t>
      </w:r>
    </w:p>
    <w:p w:rsidR="008E49CA" w:rsidRPr="00B7327B" w:rsidRDefault="008E49CA" w:rsidP="00C10018">
      <w:pPr>
        <w:pStyle w:val="ListParagraph"/>
        <w:numPr>
          <w:ilvl w:val="0"/>
          <w:numId w:val="26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إذا ضاعت أو سرقت فإن كان بتفريط منه لزمه بدلها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وإن لم يكن بتفريط منه فلا شيء عليه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ومتى وجدها ذبحها ولو فات وقت الذبح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وعمل بها كما يعمل لو ذبحت أيام النحر</w:t>
      </w:r>
      <w:r w:rsidR="00B74B63">
        <w:rPr>
          <w:rStyle w:val="Char"/>
          <w:rtl/>
        </w:rPr>
        <w:t>.</w:t>
      </w:r>
    </w:p>
    <w:p w:rsidR="008E49CA" w:rsidRPr="00B7327B" w:rsidRDefault="008E49CA" w:rsidP="00C10018">
      <w:pPr>
        <w:pStyle w:val="ListParagraph"/>
        <w:numPr>
          <w:ilvl w:val="0"/>
          <w:numId w:val="26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لا يجوز بيع شيء منها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أما ما أهدي إليه أو تُصدِّق به عليه من لحم الأضحية فله التصرف فيه بما شاء من إهداء أو بيع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لأنه مَلَكَهُ ملكاً تاماً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لكن لا يبيعه على من أهداه أو تصدق به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اللهم إنا نسألك من الخير كلِّه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ما علمنا منه وما لم نعلم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ونعوذ بك من الشر كلِّه ما علمنا منه وما لم نعلم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وجنبنا منكرات الأخلاق والأعمال والأهواء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واغفر اللهم لنا ولوالدينا ولجميع المسلمين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نبينا محمد</w:t>
      </w:r>
      <w:r w:rsidR="00B74B63">
        <w:rPr>
          <w:rStyle w:val="Char"/>
          <w:rtl/>
        </w:rPr>
        <w:t>.</w:t>
      </w:r>
      <w:r w:rsidRPr="00B7327B">
        <w:rPr>
          <w:rStyle w:val="Char"/>
          <w:rtl/>
        </w:rPr>
        <w:t>.</w:t>
      </w:r>
    </w:p>
    <w:p w:rsidR="008E49CA" w:rsidRDefault="008E49CA" w:rsidP="00B74B63">
      <w:pPr>
        <w:jc w:val="center"/>
        <w:rPr>
          <w:rtl/>
        </w:rPr>
      </w:pPr>
      <w:r>
        <w:rPr>
          <w:rtl/>
        </w:rPr>
        <w:br w:type="page"/>
      </w:r>
      <w:r>
        <w:rPr>
          <w:rtl/>
        </w:rPr>
        <w:lastRenderedPageBreak/>
        <w:t>[6/12]</w:t>
      </w:r>
    </w:p>
    <w:p w:rsidR="008E49CA" w:rsidRDefault="008E49CA" w:rsidP="008E49CA">
      <w:pPr>
        <w:pStyle w:val="a2"/>
        <w:rPr>
          <w:rtl/>
        </w:rPr>
      </w:pPr>
      <w:bookmarkStart w:id="13" w:name="_Toc459757739"/>
      <w:r>
        <w:rPr>
          <w:rtl/>
        </w:rPr>
        <w:t>العيوب المانعة من الإجزاء</w:t>
      </w:r>
      <w:bookmarkEnd w:id="13"/>
    </w:p>
    <w:p w:rsidR="008E49CA" w:rsidRPr="00C10018" w:rsidRDefault="008E49CA" w:rsidP="00C10018">
      <w:pPr>
        <w:ind w:firstLine="284"/>
        <w:jc w:val="both"/>
        <w:rPr>
          <w:rStyle w:val="Char"/>
          <w:spacing w:val="-6"/>
          <w:rtl/>
        </w:rPr>
      </w:pPr>
      <w:r w:rsidRPr="00C10018">
        <w:rPr>
          <w:rStyle w:val="Char"/>
          <w:spacing w:val="-6"/>
          <w:rtl/>
        </w:rPr>
        <w:t xml:space="preserve">عن البراء بن عازب </w:t>
      </w:r>
      <w:r w:rsidR="00B7327B" w:rsidRPr="00C10018">
        <w:rPr>
          <w:rFonts w:cs="CTraditional Arabic"/>
          <w:spacing w:val="-6"/>
          <w:rtl/>
        </w:rPr>
        <w:t>س</w:t>
      </w:r>
      <w:r w:rsidRPr="00C10018">
        <w:rPr>
          <w:rStyle w:val="Char"/>
          <w:spacing w:val="-6"/>
          <w:rtl/>
        </w:rPr>
        <w:t xml:space="preserve"> قال</w:t>
      </w:r>
      <w:r w:rsidR="00B74B63">
        <w:rPr>
          <w:rStyle w:val="Char"/>
          <w:spacing w:val="-6"/>
          <w:rtl/>
        </w:rPr>
        <w:t>:</w:t>
      </w:r>
      <w:r w:rsidRPr="00C10018">
        <w:rPr>
          <w:rStyle w:val="Char"/>
          <w:spacing w:val="-6"/>
          <w:rtl/>
        </w:rPr>
        <w:t xml:space="preserve"> قام فينا رسول الله </w:t>
      </w:r>
      <w:r w:rsidR="00B7327B" w:rsidRPr="00C10018">
        <w:rPr>
          <w:rFonts w:cs="CTraditional Arabic"/>
          <w:spacing w:val="-6"/>
          <w:rtl/>
        </w:rPr>
        <w:t>ج</w:t>
      </w:r>
      <w:r w:rsidRPr="00C10018">
        <w:rPr>
          <w:rStyle w:val="Char"/>
          <w:spacing w:val="-6"/>
          <w:rtl/>
        </w:rPr>
        <w:t xml:space="preserve"> فقال</w:t>
      </w:r>
      <w:r w:rsidR="00B74B63">
        <w:rPr>
          <w:rStyle w:val="Char"/>
          <w:spacing w:val="-6"/>
          <w:rtl/>
        </w:rPr>
        <w:t>:</w:t>
      </w:r>
      <w:r w:rsidRPr="00C10018">
        <w:rPr>
          <w:rStyle w:val="Char"/>
          <w:spacing w:val="-6"/>
          <w:rtl/>
        </w:rPr>
        <w:t xml:space="preserve"> </w:t>
      </w:r>
      <w:r w:rsidR="00B74B63">
        <w:rPr>
          <w:rStyle w:val="Char"/>
          <w:spacing w:val="-6"/>
          <w:rtl/>
        </w:rPr>
        <w:t>(</w:t>
      </w:r>
      <w:r w:rsidRPr="00C10018">
        <w:rPr>
          <w:rStyle w:val="Char5"/>
          <w:spacing w:val="-6"/>
          <w:rtl/>
        </w:rPr>
        <w:t>أربع لا تجوز في الأضاحي - وفي رواية</w:t>
      </w:r>
      <w:r w:rsidR="00B74B63">
        <w:rPr>
          <w:rStyle w:val="Char5"/>
          <w:spacing w:val="-6"/>
          <w:rtl/>
        </w:rPr>
        <w:t>:</w:t>
      </w:r>
      <w:r w:rsidRPr="00C10018">
        <w:rPr>
          <w:rStyle w:val="Char5"/>
          <w:spacing w:val="-6"/>
          <w:rtl/>
        </w:rPr>
        <w:t xml:space="preserve"> لا تجزيء - العوراء البين عَورُها</w:t>
      </w:r>
      <w:r w:rsidR="00B74B63">
        <w:rPr>
          <w:rStyle w:val="Char5"/>
          <w:spacing w:val="-6"/>
          <w:rtl/>
        </w:rPr>
        <w:t>،</w:t>
      </w:r>
      <w:r w:rsidRPr="00C10018">
        <w:rPr>
          <w:rStyle w:val="Char5"/>
          <w:spacing w:val="-6"/>
          <w:rtl/>
        </w:rPr>
        <w:t xml:space="preserve"> والمريضة البين مرضها</w:t>
      </w:r>
      <w:r w:rsidR="00B74B63">
        <w:rPr>
          <w:rStyle w:val="Char5"/>
          <w:spacing w:val="-6"/>
          <w:rtl/>
        </w:rPr>
        <w:t>،</w:t>
      </w:r>
      <w:r w:rsidRPr="00C10018">
        <w:rPr>
          <w:rStyle w:val="Char5"/>
          <w:spacing w:val="-6"/>
          <w:rtl/>
        </w:rPr>
        <w:t xml:space="preserve"> والعرجاء البين ظَلَعُها</w:t>
      </w:r>
      <w:r w:rsidR="00B74B63">
        <w:rPr>
          <w:rStyle w:val="Char5"/>
          <w:spacing w:val="-6"/>
          <w:rtl/>
        </w:rPr>
        <w:t>،</w:t>
      </w:r>
      <w:r w:rsidRPr="00C10018">
        <w:rPr>
          <w:rStyle w:val="Char5"/>
          <w:spacing w:val="-6"/>
          <w:rtl/>
        </w:rPr>
        <w:t xml:space="preserve"> والكسيرة التي لا تُنْقِي</w:t>
      </w:r>
      <w:r w:rsidRPr="00C10018">
        <w:rPr>
          <w:rStyle w:val="Char"/>
          <w:spacing w:val="-6"/>
          <w:rtl/>
        </w:rPr>
        <w:t>) أخرجه أبو داود والترمذي والنسائي وغيرهم</w:t>
      </w:r>
      <w:r w:rsidR="00B74B63">
        <w:rPr>
          <w:rStyle w:val="Char"/>
          <w:spacing w:val="-6"/>
          <w:rtl/>
        </w:rPr>
        <w:t>،</w:t>
      </w:r>
      <w:r w:rsidRPr="00C10018">
        <w:rPr>
          <w:rStyle w:val="Char"/>
          <w:spacing w:val="-6"/>
          <w:rtl/>
        </w:rPr>
        <w:t xml:space="preserve"> وقال الترمذي</w:t>
      </w:r>
      <w:r w:rsidR="00B74B63">
        <w:rPr>
          <w:rStyle w:val="Char"/>
          <w:spacing w:val="-6"/>
          <w:rtl/>
        </w:rPr>
        <w:t>:</w:t>
      </w:r>
      <w:r w:rsidRPr="00C10018">
        <w:rPr>
          <w:rStyle w:val="Char"/>
          <w:spacing w:val="-6"/>
          <w:rtl/>
        </w:rPr>
        <w:t xml:space="preserve"> حديث حسن صحيح</w:t>
      </w:r>
      <w:r w:rsidRPr="00C10018">
        <w:rPr>
          <w:rStyle w:val="FootnoteReference"/>
          <w:spacing w:val="-6"/>
          <w:rtl/>
        </w:rPr>
        <w:t>.</w:t>
      </w:r>
      <w:r w:rsidR="00C10018" w:rsidRPr="00C10018">
        <w:rPr>
          <w:rStyle w:val="Char"/>
          <w:rFonts w:hint="cs"/>
          <w:spacing w:val="-6"/>
          <w:vertAlign w:val="superscript"/>
          <w:rtl/>
        </w:rPr>
        <w:t>(</w:t>
      </w:r>
      <w:r w:rsidR="00C10018" w:rsidRPr="00C10018">
        <w:rPr>
          <w:rStyle w:val="Char"/>
          <w:spacing w:val="-6"/>
          <w:vertAlign w:val="superscript"/>
          <w:rtl/>
        </w:rPr>
        <w:footnoteReference w:id="19"/>
      </w:r>
      <w:r w:rsidR="00C10018" w:rsidRPr="00C10018">
        <w:rPr>
          <w:rStyle w:val="Char"/>
          <w:rFonts w:hint="cs"/>
          <w:spacing w:val="-6"/>
          <w:vertAlign w:val="superscript"/>
          <w:rtl/>
        </w:rPr>
        <w:t>)</w:t>
      </w:r>
      <w:r w:rsidR="00B74B63">
        <w:rPr>
          <w:spacing w:val="-6"/>
          <w:rtl/>
        </w:rPr>
        <w:t>.</w:t>
      </w:r>
    </w:p>
    <w:p w:rsidR="008E49CA" w:rsidRDefault="008E49CA" w:rsidP="008E49CA">
      <w:pPr>
        <w:ind w:firstLine="374"/>
        <w:jc w:val="center"/>
        <w:rPr>
          <w:sz w:val="40"/>
          <w:szCs w:val="20"/>
          <w:rtl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الحديث دليل على أن هذه العيوب الأربعة مانعة من صحة الأضحية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وبقاس عليها غيرها مما هو أشد منها أو مساوياً لها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E0696B">
        <w:rPr>
          <w:rStyle w:val="Char0"/>
          <w:rtl/>
        </w:rPr>
        <w:t>الأولى</w:t>
      </w:r>
      <w:r w:rsidR="00B74B63">
        <w:rPr>
          <w:rStyle w:val="Char0"/>
          <w:rtl/>
        </w:rPr>
        <w:t>:</w:t>
      </w:r>
      <w:r w:rsidRPr="00B7327B">
        <w:rPr>
          <w:rStyle w:val="Char"/>
          <w:rtl/>
        </w:rPr>
        <w:t xml:space="preserve"> العوراء البين عورها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وهي التي انخسفت عينها أو برزت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فإن كان على عينها بياض ولم تذهب جازت التضحية بها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عورها غير بين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ويلحق بالعوراء العمياء من باب أولى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فإنها لا تجزيء وإن لم تنخسف عينها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العمى يمنع مشيها مع رفيقاتها ويمنعها من المشاركة في العلف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E0696B">
        <w:rPr>
          <w:rStyle w:val="Char0"/>
          <w:rtl/>
        </w:rPr>
        <w:t>الثانية</w:t>
      </w:r>
      <w:r w:rsidR="00B74B63">
        <w:rPr>
          <w:rStyle w:val="Char0"/>
          <w:rtl/>
        </w:rPr>
        <w:t>:</w:t>
      </w:r>
      <w:r w:rsidRPr="00B7327B">
        <w:rPr>
          <w:rStyle w:val="Char"/>
          <w:rtl/>
        </w:rPr>
        <w:t xml:space="preserve"> المريضة البين مرضها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وهي التي ظهرت عليها آثار المرض الذي يُقْعِدُهَا عن الرعي مما يسبب لها الهزال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ومن ذلك الجَرَبُ الظاهر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لأنه يفسد اللحم والشحم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E0696B">
        <w:rPr>
          <w:rStyle w:val="Char0"/>
          <w:rtl/>
        </w:rPr>
        <w:lastRenderedPageBreak/>
        <w:t>الثالثة</w:t>
      </w:r>
      <w:r w:rsidR="00B74B63">
        <w:rPr>
          <w:rStyle w:val="Char0"/>
          <w:rtl/>
        </w:rPr>
        <w:t>:</w:t>
      </w:r>
      <w:r w:rsidRPr="00B7327B">
        <w:rPr>
          <w:rStyle w:val="Char"/>
          <w:rtl/>
        </w:rPr>
        <w:t xml:space="preserve"> العرجاء البين ظَلَعُهَا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أي عَرَجُهُا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والضَّلَعُ بفتح الظاء واللام هو الغَمْزُ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فالعرجاء هي التي تَغْمِزُ في يدها أو رجلها خلقة أو لعلة طارئة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والبين عرجها هي التي تتخلف عن القطيع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ويلحق بها الزَّمْنَى وهي العاجزة عن المشي لعاهة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لأنها أولى بعدم الإجزاء من العرجاء البين ظلعها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وكذا مقطوعة إحدى اليدين أو الرجلين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لأنها أولى من العرجاء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ولأنها ناقصة في عضو مقصود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E0696B">
        <w:rPr>
          <w:rStyle w:val="Char0"/>
          <w:rtl/>
        </w:rPr>
        <w:t>الرابعة</w:t>
      </w:r>
      <w:r w:rsidR="00B74B63">
        <w:rPr>
          <w:rStyle w:val="Char0"/>
          <w:rtl/>
        </w:rPr>
        <w:t>:</w:t>
      </w:r>
      <w:r w:rsidRPr="00B7327B">
        <w:rPr>
          <w:rStyle w:val="Char"/>
          <w:rtl/>
        </w:rPr>
        <w:t xml:space="preserve"> الكسيرة التي لا تُنقي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أي لا نِقْيَ لها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والنِّقْيُ - بكسر النون وسكون القاف -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هو المخ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أي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التي لا مخ فيها لضعفها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فإن كان العيب يسيراً فهو معفو عنه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كما لو كان في عينها نقطة يسيرة أو العرج يسيراً لا يؤدي بها إلى القعود عن القطيع فإنها تجزئ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وكذا المهزوله التي ليست غاية في الهزال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وقد دل الحديث بمفهومه على أن ما عدا العيوب الأربعة وما في معناها لا يمنع الإجزاء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وذلك لأن الحديث خرج مخرج البيان والحصر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لأنه جواب سؤال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والظاهر أنه كان حال خطبة وإعلان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لقول البراء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B7327B">
        <w:rPr>
          <w:rStyle w:val="Char"/>
          <w:rtl/>
        </w:rPr>
        <w:t>قام فينا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ولو كان غير الأربعة مانعاً من الإجزاء للزم ذكره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تأخير البيان عن وقت الحاجة لا يجوز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ولا يضر الكي ولا شق الأذن ولا خرقها ولا كسر القرن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ذلك لا ينقص لحمها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ولأنه يكثر وجوده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والسليمة من ذلك أولى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ولا تجوز التضحية بمقطوع الألية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ذلك نقص بين في جزء مقصود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أما إذا كانت من نوعٍ لا ألية له بأصل الخلقة فإنها تجزئ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lastRenderedPageBreak/>
        <w:t>اللهم أعذنا من أسباب المخالفة والعصيان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وارزقنا تحقيق الإيمان على الوجه الذي يرضيك عنا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واغفر لنا ما قدمنا وما أخرَّنا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وما أسررنا وما أعلنّا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وما أنت أعلم به منا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نبينا محمد …</w:t>
      </w:r>
    </w:p>
    <w:p w:rsidR="008E49CA" w:rsidRDefault="008E49CA" w:rsidP="00B74B63">
      <w:pPr>
        <w:jc w:val="center"/>
        <w:rPr>
          <w:rtl/>
        </w:rPr>
      </w:pPr>
      <w:r>
        <w:rPr>
          <w:rtl/>
        </w:rPr>
        <w:br w:type="page"/>
      </w:r>
      <w:r>
        <w:rPr>
          <w:rtl/>
        </w:rPr>
        <w:lastRenderedPageBreak/>
        <w:t>[7/12]</w:t>
      </w:r>
    </w:p>
    <w:p w:rsidR="008E49CA" w:rsidRPr="008E49CA" w:rsidRDefault="008E49CA" w:rsidP="008E49CA">
      <w:pPr>
        <w:pStyle w:val="a2"/>
        <w:rPr>
          <w:rtl/>
        </w:rPr>
      </w:pPr>
      <w:bookmarkStart w:id="14" w:name="_Toc459757740"/>
      <w:r w:rsidRPr="008E49CA">
        <w:rPr>
          <w:rtl/>
        </w:rPr>
        <w:t>بعض المسائل المتعلقة بالأضحية</w:t>
      </w:r>
      <w:bookmarkEnd w:id="14"/>
    </w:p>
    <w:p w:rsidR="008E49CA" w:rsidRPr="00B7327B" w:rsidRDefault="008E49CA" w:rsidP="00B74B63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عن أنس </w:t>
      </w:r>
      <w:r w:rsidR="00B7327B" w:rsidRPr="00B7327B">
        <w:rPr>
          <w:rFonts w:cs="CTraditional Arabic"/>
          <w:rtl/>
        </w:rPr>
        <w:t>س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Pr="00E0696B">
        <w:rPr>
          <w:rStyle w:val="Char5"/>
          <w:rtl/>
        </w:rPr>
        <w:t xml:space="preserve">ضحى النبي </w:t>
      </w:r>
      <w:r w:rsidR="00B7327B" w:rsidRPr="00B7327B">
        <w:rPr>
          <w:rStyle w:val="Char5"/>
          <w:rFonts w:cs="CTraditional Arabic"/>
          <w:szCs w:val="28"/>
          <w:rtl/>
        </w:rPr>
        <w:t>ج</w:t>
      </w:r>
      <w:r w:rsidRPr="00E0696B">
        <w:rPr>
          <w:rStyle w:val="Char5"/>
          <w:rtl/>
        </w:rPr>
        <w:t xml:space="preserve"> بكبشين أملحين أقرنين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ذبحهما بيده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وسَمَّى وكَبَّرَ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ووضع رجله على صِفَاحِهِمَا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أخرجه البخاري</w:t>
      </w:r>
      <w:r w:rsidR="00B74B63">
        <w:rPr>
          <w:rStyle w:val="Char"/>
          <w:rFonts w:hint="cs"/>
          <w:rtl/>
        </w:rPr>
        <w:t xml:space="preserve"> </w:t>
      </w:r>
      <w:r w:rsidRPr="00B7327B">
        <w:rPr>
          <w:rStyle w:val="Char"/>
          <w:rtl/>
        </w:rPr>
        <w:t xml:space="preserve">ومسلم </w:t>
      </w:r>
      <w:r w:rsidR="0050060E" w:rsidRPr="0050060E">
        <w:rPr>
          <w:rStyle w:val="Char"/>
          <w:rFonts w:hint="cs"/>
          <w:vertAlign w:val="superscript"/>
          <w:rtl/>
        </w:rPr>
        <w:t>(</w:t>
      </w:r>
      <w:r w:rsidR="0050060E" w:rsidRPr="0050060E">
        <w:rPr>
          <w:rStyle w:val="Char"/>
          <w:vertAlign w:val="superscript"/>
          <w:rtl/>
        </w:rPr>
        <w:footnoteReference w:id="20"/>
      </w:r>
      <w:r w:rsidR="0050060E" w:rsidRPr="0050060E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Default="008E49CA" w:rsidP="008E49CA">
      <w:pPr>
        <w:ind w:firstLine="374"/>
        <w:jc w:val="center"/>
        <w:rPr>
          <w:sz w:val="40"/>
          <w:szCs w:val="20"/>
          <w:rtl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الحديث دليل على مسائل تتعلق بالأضحية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نوجز أهمها فيما يلي</w:t>
      </w:r>
      <w:r w:rsidR="00B74B63">
        <w:rPr>
          <w:rStyle w:val="Char"/>
          <w:rtl/>
        </w:rPr>
        <w:t>:</w:t>
      </w:r>
    </w:p>
    <w:p w:rsidR="008E49CA" w:rsidRPr="00B7327B" w:rsidRDefault="008E49CA" w:rsidP="00C10018">
      <w:pPr>
        <w:pStyle w:val="ListParagraph"/>
        <w:numPr>
          <w:ilvl w:val="0"/>
          <w:numId w:val="27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أن الأصل في الأضحية أنها مشروعة في حق الأحياء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لأنه </w:t>
      </w:r>
      <w:r w:rsidR="00B7327B" w:rsidRPr="00C10018">
        <w:rPr>
          <w:rFonts w:cs="CTraditional Arabic"/>
          <w:sz w:val="44"/>
          <w:rtl/>
        </w:rPr>
        <w:t>ج</w:t>
      </w:r>
      <w:r w:rsidRPr="00C10018">
        <w:rPr>
          <w:sz w:val="44"/>
          <w:szCs w:val="38"/>
          <w:rtl/>
        </w:rPr>
        <w:t xml:space="preserve"> </w:t>
      </w:r>
      <w:r w:rsidRPr="00B7327B">
        <w:rPr>
          <w:rStyle w:val="Char"/>
          <w:rtl/>
        </w:rPr>
        <w:t>وأصحابه كانوا يضحون عن أنفسهم وأهليهم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وأما تخصيصها بالأموات دون الأحياء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كما يفعله بعض الناس فلا أصل 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إلا </w:t>
      </w:r>
      <w:r w:rsidRPr="0050060E">
        <w:rPr>
          <w:rStyle w:val="Char"/>
          <w:rFonts w:hAnsi="Times New Roman"/>
          <w:spacing w:val="-6"/>
          <w:rtl/>
        </w:rPr>
        <w:t>إن كانت وصية فإنها تنفذ</w:t>
      </w:r>
      <w:r w:rsidR="00B74B63">
        <w:rPr>
          <w:rStyle w:val="Char"/>
          <w:rFonts w:hAnsi="Times New Roman"/>
          <w:spacing w:val="-6"/>
          <w:rtl/>
        </w:rPr>
        <w:t>،</w:t>
      </w:r>
      <w:r w:rsidRPr="0050060E">
        <w:rPr>
          <w:rStyle w:val="Char"/>
          <w:rFonts w:hAnsi="Times New Roman"/>
          <w:spacing w:val="-6"/>
          <w:rtl/>
        </w:rPr>
        <w:t xml:space="preserve"> والسنة أن يضحي الإنسان عن نفسه وأهل بيته ويُشْرِكُ معه من شاء من الأموات في ثوابها، وفضل الله واسع</w:t>
      </w:r>
      <w:r w:rsidR="00B74B63">
        <w:rPr>
          <w:rStyle w:val="Char"/>
          <w:rFonts w:hAnsi="Times New Roman"/>
          <w:spacing w:val="-6"/>
          <w:rtl/>
        </w:rPr>
        <w:t>.</w:t>
      </w:r>
    </w:p>
    <w:p w:rsidR="008E49CA" w:rsidRPr="00B7327B" w:rsidRDefault="008E49CA" w:rsidP="00C10018">
      <w:pPr>
        <w:pStyle w:val="ListParagraph"/>
        <w:numPr>
          <w:ilvl w:val="0"/>
          <w:numId w:val="27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أن الذكر في الأضحية أفضل من الأنثى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لأنه </w:t>
      </w:r>
      <w:r w:rsidR="00B7327B" w:rsidRPr="00C10018">
        <w:rPr>
          <w:rFonts w:cs="CTraditional Arabic"/>
          <w:sz w:val="44"/>
          <w:rtl/>
        </w:rPr>
        <w:t>ج</w:t>
      </w:r>
      <w:r w:rsidRPr="00B7327B">
        <w:rPr>
          <w:rStyle w:val="Char"/>
          <w:rtl/>
        </w:rPr>
        <w:t xml:space="preserve"> ضحى بكبشين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لحمه أطيب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مع جواز التضحية بالأنثى بالإجماع</w:t>
      </w:r>
      <w:r w:rsidR="00B74B63">
        <w:rPr>
          <w:rStyle w:val="Char"/>
          <w:rtl/>
        </w:rPr>
        <w:t>.</w:t>
      </w:r>
    </w:p>
    <w:p w:rsidR="008E49CA" w:rsidRPr="00B7327B" w:rsidRDefault="008E49CA" w:rsidP="00C10018">
      <w:pPr>
        <w:pStyle w:val="ListParagraph"/>
        <w:numPr>
          <w:ilvl w:val="0"/>
          <w:numId w:val="27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استحباب التضحية بالأقرن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وأنه أفضل من الأجم - وهو ما لا قرن هل - مع جواز التضحية بالأجم اتفاقاً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وهو ما لا قرن له</w:t>
      </w:r>
      <w:r w:rsidR="00B74B63">
        <w:rPr>
          <w:rStyle w:val="Char"/>
          <w:rtl/>
        </w:rPr>
        <w:t>.</w:t>
      </w:r>
    </w:p>
    <w:p w:rsidR="008E49CA" w:rsidRPr="00B7327B" w:rsidRDefault="008E49CA" w:rsidP="0050060E">
      <w:pPr>
        <w:pStyle w:val="ListParagraph"/>
        <w:numPr>
          <w:ilvl w:val="0"/>
          <w:numId w:val="27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مشروعية استحسان الأضحية صفةً ولوناً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وذلك بأن تكون سمينة حسنة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وأحسنها الأملح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والمراد به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الأبيض الخالص البياض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أو ما </w:t>
      </w:r>
      <w:r w:rsidRPr="00B7327B">
        <w:rPr>
          <w:rStyle w:val="Char"/>
          <w:rtl/>
        </w:rPr>
        <w:lastRenderedPageBreak/>
        <w:t>بياضه أكثر من سواده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وهذا من تعظيم شعائر الله تعالى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قال تعالى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052CE7" w:rsidRPr="00C10018">
        <w:rPr>
          <w:rFonts w:cs="Traditional Arabic"/>
          <w:sz w:val="26"/>
          <w:rtl/>
        </w:rPr>
        <w:t>﴿</w:t>
      </w:r>
      <w:r w:rsidRPr="00E0696B">
        <w:rPr>
          <w:rStyle w:val="Char3"/>
          <w:rtl/>
        </w:rPr>
        <w:t>ذَلِكَ وَمَنْ يُعَظِّمْ شَعَائِرَ اللَّهِ فَإِنَّهَا مِنْ تَقْوَى الْقُلُوبِ</w:t>
      </w:r>
      <w:r w:rsidR="00052CE7" w:rsidRPr="00C10018">
        <w:rPr>
          <w:rFonts w:cs="Traditional Arabic"/>
          <w:sz w:val="26"/>
          <w:rtl/>
        </w:rPr>
        <w:t>﴾</w:t>
      </w:r>
      <w:r w:rsidRPr="00B7327B">
        <w:rPr>
          <w:rStyle w:val="Char"/>
          <w:rtl/>
        </w:rPr>
        <w:t xml:space="preserve"> </w:t>
      </w:r>
      <w:r w:rsidRPr="0050060E">
        <w:rPr>
          <w:rStyle w:val="Char4"/>
          <w:rtl/>
        </w:rPr>
        <w:t>[الحج/32]</w:t>
      </w:r>
      <w:r w:rsidRPr="00C10018">
        <w:rPr>
          <w:sz w:val="34"/>
          <w:rtl/>
        </w:rPr>
        <w:t xml:space="preserve"> </w:t>
      </w:r>
      <w:r w:rsidRPr="00B7327B">
        <w:rPr>
          <w:rStyle w:val="Char"/>
          <w:rtl/>
        </w:rPr>
        <w:t>وقال تعالى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052CE7" w:rsidRPr="00C10018">
        <w:rPr>
          <w:rFonts w:cs="Traditional Arabic"/>
          <w:sz w:val="26"/>
          <w:rtl/>
        </w:rPr>
        <w:t>﴿</w:t>
      </w:r>
      <w:r w:rsidRPr="00E0696B">
        <w:rPr>
          <w:rStyle w:val="Char3"/>
          <w:rtl/>
        </w:rPr>
        <w:t xml:space="preserve">وَالْبُدْنَ جَعَلْنَاهَا لَكُمْ مِنْ شَعَائِرِ اللَّهِ </w:t>
      </w:r>
      <w:r w:rsidR="00052CE7" w:rsidRPr="00C10018">
        <w:rPr>
          <w:rFonts w:cs="Traditional Arabic"/>
          <w:sz w:val="26"/>
          <w:rtl/>
        </w:rPr>
        <w:t>﴾</w:t>
      </w:r>
      <w:r w:rsidR="0050060E">
        <w:rPr>
          <w:rFonts w:cs="Traditional Arabic" w:hint="cs"/>
          <w:sz w:val="26"/>
          <w:rtl/>
        </w:rPr>
        <w:t xml:space="preserve"> </w:t>
      </w:r>
      <w:r w:rsidRPr="0050060E">
        <w:rPr>
          <w:rStyle w:val="Char4"/>
          <w:rtl/>
        </w:rPr>
        <w:t>[الحج/36]</w:t>
      </w:r>
      <w:r w:rsidRPr="00C10018">
        <w:rPr>
          <w:sz w:val="34"/>
          <w:rtl/>
        </w:rPr>
        <w:t xml:space="preserve"> </w:t>
      </w:r>
      <w:r w:rsidRPr="00B7327B">
        <w:rPr>
          <w:rStyle w:val="Char"/>
          <w:rtl/>
        </w:rPr>
        <w:t>فتعظيم البدن من تعظيم شعائر الله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قال ابن عباس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B7327B">
        <w:rPr>
          <w:rStyle w:val="Char"/>
          <w:rtl/>
        </w:rPr>
        <w:t>الاس</w:t>
      </w:r>
      <w:r w:rsidR="0050060E">
        <w:rPr>
          <w:rStyle w:val="Char"/>
          <w:rtl/>
        </w:rPr>
        <w:t>تسمان</w:t>
      </w:r>
      <w:r w:rsidR="00B74B63">
        <w:rPr>
          <w:rStyle w:val="Char"/>
          <w:rtl/>
        </w:rPr>
        <w:t>،</w:t>
      </w:r>
      <w:r w:rsidR="0050060E">
        <w:rPr>
          <w:rStyle w:val="Char"/>
          <w:rtl/>
        </w:rPr>
        <w:t xml:space="preserve"> والاستحسان</w:t>
      </w:r>
      <w:r w:rsidR="00B74B63">
        <w:rPr>
          <w:rStyle w:val="Char"/>
          <w:rtl/>
        </w:rPr>
        <w:t>،</w:t>
      </w:r>
      <w:r w:rsidR="0050060E">
        <w:rPr>
          <w:rStyle w:val="Char"/>
          <w:rtl/>
        </w:rPr>
        <w:t xml:space="preserve"> والاستعظام</w:t>
      </w:r>
      <w:r w:rsidRPr="00B7327B">
        <w:rPr>
          <w:rStyle w:val="Char"/>
          <w:rtl/>
        </w:rPr>
        <w:t>)</w:t>
      </w:r>
      <w:r w:rsidR="00B74B63">
        <w:rPr>
          <w:rStyle w:val="Char"/>
          <w:rtl/>
        </w:rPr>
        <w:t>.</w:t>
      </w:r>
    </w:p>
    <w:p w:rsidR="008E49CA" w:rsidRPr="00B7327B" w:rsidRDefault="008E49CA" w:rsidP="0050060E">
      <w:pPr>
        <w:pStyle w:val="ListParagraph"/>
        <w:numPr>
          <w:ilvl w:val="0"/>
          <w:numId w:val="27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استحباب أن يتولى الإنسان ذبح أضحيته بيده إن كان يحسن الذبح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الذبح قربة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قال البخاري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B7327B">
        <w:rPr>
          <w:rStyle w:val="Char"/>
          <w:rtl/>
        </w:rPr>
        <w:t>أمر أبو موسى بناته أن يضحين بأيديهم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</w:t>
      </w:r>
      <w:r w:rsidR="0050060E" w:rsidRPr="0050060E">
        <w:rPr>
          <w:rStyle w:val="Char"/>
          <w:rFonts w:hint="cs"/>
          <w:vertAlign w:val="superscript"/>
          <w:rtl/>
        </w:rPr>
        <w:t>(</w:t>
      </w:r>
      <w:r w:rsidR="0050060E" w:rsidRPr="0050060E">
        <w:rPr>
          <w:rStyle w:val="Char"/>
          <w:vertAlign w:val="superscript"/>
          <w:rtl/>
        </w:rPr>
        <w:footnoteReference w:id="21"/>
      </w:r>
      <w:r w:rsidR="0050060E" w:rsidRPr="0050060E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 xml:space="preserve"> فإن لم يحسن استناب مسلماً عالماً بشروط الذبح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وحضر ذبحها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النبي </w:t>
      </w:r>
      <w:r w:rsidR="00B7327B" w:rsidRPr="00C10018">
        <w:rPr>
          <w:rFonts w:cs="CTraditional Arabic"/>
          <w:sz w:val="44"/>
          <w:rtl/>
        </w:rPr>
        <w:t>ج</w:t>
      </w:r>
      <w:r w:rsidRPr="00B7327B">
        <w:rPr>
          <w:rStyle w:val="Char"/>
          <w:rtl/>
        </w:rPr>
        <w:t xml:space="preserve"> استناب علياً في ذبح ما بقي من بُدْنِهِ في حجة الوداع </w:t>
      </w:r>
      <w:r w:rsidR="0050060E" w:rsidRPr="0050060E">
        <w:rPr>
          <w:rStyle w:val="Char"/>
          <w:rFonts w:hint="cs"/>
          <w:vertAlign w:val="superscript"/>
          <w:rtl/>
        </w:rPr>
        <w:t>(</w:t>
      </w:r>
      <w:r w:rsidR="0050060E" w:rsidRPr="0050060E">
        <w:rPr>
          <w:rStyle w:val="Char"/>
          <w:vertAlign w:val="superscript"/>
          <w:rtl/>
        </w:rPr>
        <w:footnoteReference w:id="22"/>
      </w:r>
      <w:r w:rsidR="0050060E" w:rsidRPr="0050060E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C10018">
      <w:pPr>
        <w:pStyle w:val="ListParagraph"/>
        <w:numPr>
          <w:ilvl w:val="0"/>
          <w:numId w:val="27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أن من أراد أن يضحي بعدد فالأفضل ذبحها في يوم العيد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والتفريق في أيام النحر جائز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وفيه نفع للمساكين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ويستمر الذبح إلى آخر الثالث عشر على الراجح من قولي أهل العم</w:t>
      </w:r>
      <w:r w:rsidR="00B74B63">
        <w:rPr>
          <w:rStyle w:val="Char"/>
          <w:rtl/>
        </w:rPr>
        <w:t>.</w:t>
      </w:r>
    </w:p>
    <w:p w:rsidR="008E49CA" w:rsidRPr="00B7327B" w:rsidRDefault="008E49CA" w:rsidP="00C10018">
      <w:pPr>
        <w:pStyle w:val="ListParagraph"/>
        <w:numPr>
          <w:ilvl w:val="0"/>
          <w:numId w:val="27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مشروعية التسمية والتك</w:t>
      </w:r>
      <w:r w:rsidR="0050060E">
        <w:rPr>
          <w:rStyle w:val="Char"/>
          <w:rtl/>
        </w:rPr>
        <w:t>بير عند ذبح الأضحية</w:t>
      </w:r>
      <w:r w:rsidR="00B74B63">
        <w:rPr>
          <w:rStyle w:val="Char"/>
          <w:rtl/>
        </w:rPr>
        <w:t>،</w:t>
      </w:r>
      <w:r w:rsidR="0050060E">
        <w:rPr>
          <w:rStyle w:val="Char"/>
          <w:rtl/>
        </w:rPr>
        <w:t xml:space="preserve"> فيقول</w:t>
      </w:r>
      <w:r w:rsidR="00B74B63">
        <w:rPr>
          <w:rStyle w:val="Char"/>
          <w:rtl/>
        </w:rPr>
        <w:t>:</w:t>
      </w:r>
      <w:r w:rsidR="0050060E">
        <w:rPr>
          <w:rStyle w:val="Char"/>
          <w:rtl/>
        </w:rPr>
        <w:t xml:space="preserve"> (بسم الله</w:t>
      </w:r>
      <w:r w:rsidR="00B74B63">
        <w:rPr>
          <w:rStyle w:val="Char"/>
          <w:rtl/>
        </w:rPr>
        <w:t>،</w:t>
      </w:r>
      <w:r w:rsidR="0050060E">
        <w:rPr>
          <w:rStyle w:val="Char"/>
          <w:rtl/>
        </w:rPr>
        <w:t xml:space="preserve"> والله أكبر</w:t>
      </w:r>
      <w:r w:rsidRPr="00B7327B">
        <w:rPr>
          <w:rStyle w:val="Char"/>
          <w:rtl/>
        </w:rPr>
        <w:t>) أما التسمية فواجبة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وأما التكبير فمستحب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ولا يسن الزيادة على ذلك لعدم وروده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إلا الدعاء بالقبول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ولا تشرع الصلاة على النبي </w:t>
      </w:r>
      <w:r w:rsidR="00B7327B" w:rsidRPr="00C10018">
        <w:rPr>
          <w:rFonts w:cs="CTraditional Arabic"/>
          <w:sz w:val="44"/>
          <w:rtl/>
        </w:rPr>
        <w:t>ج</w:t>
      </w:r>
      <w:r w:rsidRPr="00B7327B">
        <w:rPr>
          <w:rStyle w:val="Char"/>
          <w:rtl/>
        </w:rPr>
        <w:t xml:space="preserve"> في هذا الموضع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لأنه غير لائق في هذا المقام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lastRenderedPageBreak/>
        <w:t>ولابد أن تكون التسمية عند الذبح فلو وقع فاصل طويل أعادها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إلا إذا كان الفصل لتهيئة الذبيحة وأخذ السكين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والمعتبر أن تكون التسمية على ما أراد ذبحه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فلو سمى على شاة ثم تركها إلى غيرها أعاد التسمية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وأما تغيير الآلة فلا يؤثر على التسمية</w:t>
      </w:r>
      <w:r w:rsidR="00B74B63">
        <w:rPr>
          <w:rStyle w:val="Char"/>
          <w:rtl/>
        </w:rPr>
        <w:t>.</w:t>
      </w:r>
    </w:p>
    <w:p w:rsidR="008E49CA" w:rsidRDefault="008E49CA" w:rsidP="00B7327B">
      <w:pPr>
        <w:ind w:firstLine="284"/>
        <w:jc w:val="both"/>
        <w:rPr>
          <w:rtl/>
        </w:rPr>
      </w:pPr>
      <w:r w:rsidRPr="00B7327B">
        <w:rPr>
          <w:rStyle w:val="Char"/>
          <w:rtl/>
        </w:rPr>
        <w:t>اللهم تقبل طاعاتنا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وتجاوز عن تقصيرنا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اللهم ارزقنا علماً نافعاً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وعملاً متقبلاً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ورزقاً طيباً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اللهم أجب دعاءنا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وحَقِّقْ رجاءنا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واغفر اللهم لنا ولوالدينا ولجميع المسلمين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نبينا محمد … </w:t>
      </w:r>
    </w:p>
    <w:p w:rsidR="008E49CA" w:rsidRDefault="008E49CA" w:rsidP="00B74B63">
      <w:pPr>
        <w:jc w:val="center"/>
        <w:rPr>
          <w:rtl/>
        </w:rPr>
      </w:pPr>
      <w:r>
        <w:rPr>
          <w:rtl/>
        </w:rPr>
        <w:br w:type="page"/>
      </w:r>
      <w:r>
        <w:rPr>
          <w:rtl/>
        </w:rPr>
        <w:lastRenderedPageBreak/>
        <w:t>[8/12]</w:t>
      </w:r>
    </w:p>
    <w:p w:rsidR="008E49CA" w:rsidRDefault="008E49CA" w:rsidP="008E49CA">
      <w:pPr>
        <w:pStyle w:val="a2"/>
        <w:rPr>
          <w:rtl/>
        </w:rPr>
      </w:pPr>
      <w:bookmarkStart w:id="15" w:name="_Toc459757741"/>
      <w:r>
        <w:rPr>
          <w:rtl/>
        </w:rPr>
        <w:t>فضل صوم يوم عرفة</w:t>
      </w:r>
      <w:bookmarkEnd w:id="15"/>
    </w:p>
    <w:p w:rsidR="008E49CA" w:rsidRPr="00B7327B" w:rsidRDefault="008E49CA" w:rsidP="0050060E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عن أبي قتادة الأنصاري </w:t>
      </w:r>
      <w:r w:rsidR="00B7327B" w:rsidRPr="00B7327B">
        <w:rPr>
          <w:rFonts w:cs="CTraditional Arabic"/>
          <w:rtl/>
        </w:rPr>
        <w:t>س</w:t>
      </w:r>
      <w:r w:rsidRPr="00B7327B">
        <w:rPr>
          <w:rStyle w:val="Char"/>
          <w:rtl/>
        </w:rPr>
        <w:t xml:space="preserve"> أن رسول الله </w:t>
      </w:r>
      <w:r w:rsidR="00B7327B" w:rsidRPr="00B7327B">
        <w:rPr>
          <w:rFonts w:cs="CTraditional Arabic"/>
          <w:rtl/>
        </w:rPr>
        <w:t>ج</w:t>
      </w:r>
      <w:r w:rsidRPr="00B7327B">
        <w:rPr>
          <w:rStyle w:val="Char"/>
          <w:rtl/>
        </w:rPr>
        <w:t xml:space="preserve"> سئل عن صوم يوم عرفة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يكفر السنة الماضية والسنة القابلة</w:t>
      </w:r>
      <w:r w:rsidRPr="00B7327B">
        <w:rPr>
          <w:rStyle w:val="Char"/>
          <w:rtl/>
        </w:rPr>
        <w:t xml:space="preserve">) أخرجه مسلم </w:t>
      </w:r>
      <w:r w:rsidR="0050060E" w:rsidRPr="0050060E">
        <w:rPr>
          <w:rStyle w:val="Char"/>
          <w:rFonts w:hint="cs"/>
          <w:vertAlign w:val="superscript"/>
          <w:rtl/>
        </w:rPr>
        <w:t>(</w:t>
      </w:r>
      <w:r w:rsidR="0050060E" w:rsidRPr="0050060E">
        <w:rPr>
          <w:rStyle w:val="Char"/>
          <w:vertAlign w:val="superscript"/>
          <w:rtl/>
        </w:rPr>
        <w:footnoteReference w:id="23"/>
      </w:r>
      <w:r w:rsidR="0050060E" w:rsidRPr="0050060E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Default="008E49CA" w:rsidP="008E49CA">
      <w:pPr>
        <w:ind w:firstLine="374"/>
        <w:jc w:val="center"/>
        <w:rPr>
          <w:sz w:val="40"/>
          <w:szCs w:val="20"/>
          <w:rtl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الحديث دليل على فضل صوم يوم عرفة وجزيل ثوابه عند الله تعالى حيث إن صيامه يكفر ذنوب سنتين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وإنما يستحب صيام يوم عرفة لأهل الأمصار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أما الحاج فلا يسن له صيامه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بل يفطر تأسياً بالنبي </w:t>
      </w:r>
      <w:r w:rsidR="00B7327B" w:rsidRPr="00B7327B">
        <w:rPr>
          <w:rFonts w:cs="CTraditional Arabic"/>
          <w:sz w:val="44"/>
          <w:rtl/>
        </w:rPr>
        <w:t>ج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فعلى المسلم المقيم أن يحرص على صيام هذا اليوم العظيم اغتناماً للأجر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وإذا وافق يوم عرفة يوم الجمعة فإنه يصام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وأما ما ورد من النهي عن إفراد يوم الجمعة في الصوم فإنما هو لذات يوم الجمعة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وأما يوم عرفة فإنما يُصام لهذا المعنى وافق جمعةً أو غيرها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فدل على أن الجمعة غير مقصودة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والذنوب التي تكفَّر بصيام يوم عرفة هي الصغائر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وأما الكبائر كالزنا وأكل الربا والسحر وغير ذلك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فلا تكفرها الأعمال الصالحة بل لا بد لها من توبة أو إقامة الحد فيما يتعلق به حد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وهذا قول الجمهور</w:t>
      </w:r>
      <w:r w:rsidR="00B74B63">
        <w:rPr>
          <w:rStyle w:val="Char"/>
          <w:rtl/>
        </w:rPr>
        <w:t>.</w:t>
      </w:r>
    </w:p>
    <w:p w:rsidR="008E49CA" w:rsidRPr="0050060E" w:rsidRDefault="008E49CA" w:rsidP="00B7327B">
      <w:pPr>
        <w:ind w:firstLine="284"/>
        <w:jc w:val="both"/>
        <w:rPr>
          <w:rStyle w:val="Char"/>
          <w:rFonts w:hAnsi="Times New Roman"/>
          <w:spacing w:val="-6"/>
          <w:rtl/>
        </w:rPr>
      </w:pPr>
      <w:r w:rsidRPr="0050060E">
        <w:rPr>
          <w:rStyle w:val="Char"/>
          <w:rFonts w:hAnsi="Times New Roman"/>
          <w:spacing w:val="-6"/>
          <w:rtl/>
        </w:rPr>
        <w:lastRenderedPageBreak/>
        <w:t>وعلى المسلم أن يحرص على الدعاء اغتناماً لفضله ورجاءً للإجابة</w:t>
      </w:r>
      <w:r w:rsidR="00B74B63">
        <w:rPr>
          <w:rStyle w:val="Char"/>
          <w:rFonts w:hAnsi="Times New Roman"/>
          <w:spacing w:val="-6"/>
          <w:rtl/>
        </w:rPr>
        <w:t>،</w:t>
      </w:r>
      <w:r w:rsidRPr="0050060E">
        <w:rPr>
          <w:rStyle w:val="Char"/>
          <w:rFonts w:hAnsi="Times New Roman"/>
          <w:spacing w:val="-6"/>
          <w:rtl/>
        </w:rPr>
        <w:t xml:space="preserve"> فإن دعاء الصائم مستجاب</w:t>
      </w:r>
      <w:r w:rsidR="00B74B63">
        <w:rPr>
          <w:rStyle w:val="Char"/>
          <w:rFonts w:hAnsi="Times New Roman"/>
          <w:spacing w:val="-6"/>
          <w:rtl/>
        </w:rPr>
        <w:t>،</w:t>
      </w:r>
      <w:r w:rsidRPr="0050060E">
        <w:rPr>
          <w:rStyle w:val="Char"/>
          <w:rFonts w:hAnsi="Times New Roman"/>
          <w:spacing w:val="-6"/>
          <w:rtl/>
        </w:rPr>
        <w:t xml:space="preserve"> وإذا دعا عند الإفطار فما</w:t>
      </w:r>
      <w:r w:rsidR="0050060E" w:rsidRPr="0050060E">
        <w:rPr>
          <w:rStyle w:val="Char"/>
          <w:rFonts w:hAnsi="Times New Roman"/>
          <w:spacing w:val="-6"/>
          <w:rtl/>
        </w:rPr>
        <w:t xml:space="preserve"> أقرب الإجابة وما أحرى القبول !</w:t>
      </w:r>
      <w:r w:rsidRPr="0050060E">
        <w:rPr>
          <w:rStyle w:val="Char"/>
          <w:rFonts w:hAnsi="Times New Roman"/>
          <w:spacing w:val="-6"/>
          <w:rtl/>
        </w:rPr>
        <w:t>.</w:t>
      </w:r>
    </w:p>
    <w:p w:rsidR="008E49CA" w:rsidRPr="006323D5" w:rsidRDefault="008E49CA" w:rsidP="00B7327B">
      <w:pPr>
        <w:ind w:firstLine="284"/>
        <w:jc w:val="both"/>
        <w:rPr>
          <w:rStyle w:val="Char"/>
          <w:spacing w:val="-6"/>
          <w:rtl/>
        </w:rPr>
      </w:pPr>
      <w:r w:rsidRPr="006323D5">
        <w:rPr>
          <w:rStyle w:val="Char"/>
          <w:spacing w:val="-6"/>
          <w:rtl/>
        </w:rPr>
        <w:t>وأعلم أنه يشرع التكبير بعد صلاة الفجر من يوم عرفة إلى آخر أيام التشريق</w:t>
      </w:r>
      <w:r w:rsidR="00B74B63">
        <w:rPr>
          <w:rStyle w:val="Char"/>
          <w:spacing w:val="-6"/>
          <w:rtl/>
        </w:rPr>
        <w:t>،</w:t>
      </w:r>
      <w:r w:rsidRPr="006323D5">
        <w:rPr>
          <w:rStyle w:val="Char"/>
          <w:spacing w:val="-6"/>
          <w:rtl/>
        </w:rPr>
        <w:t xml:space="preserve"> وصفته</w:t>
      </w:r>
      <w:r w:rsidR="00B74B63">
        <w:rPr>
          <w:rStyle w:val="Char"/>
          <w:spacing w:val="-6"/>
          <w:rtl/>
        </w:rPr>
        <w:t>:</w:t>
      </w:r>
      <w:r w:rsidRPr="006323D5">
        <w:rPr>
          <w:rStyle w:val="Char"/>
          <w:spacing w:val="-6"/>
          <w:rtl/>
        </w:rPr>
        <w:t xml:space="preserve"> </w:t>
      </w:r>
      <w:r w:rsidR="0050060E" w:rsidRPr="006323D5">
        <w:rPr>
          <w:rStyle w:val="Char5"/>
          <w:spacing w:val="-6"/>
          <w:rtl/>
        </w:rPr>
        <w:t>(</w:t>
      </w:r>
      <w:r w:rsidRPr="006323D5">
        <w:rPr>
          <w:rStyle w:val="Char5"/>
          <w:spacing w:val="-6"/>
          <w:rtl/>
        </w:rPr>
        <w:t>الله أكبر</w:t>
      </w:r>
      <w:r w:rsidR="00B74B63">
        <w:rPr>
          <w:rStyle w:val="Char5"/>
          <w:spacing w:val="-6"/>
          <w:rtl/>
        </w:rPr>
        <w:t>،</w:t>
      </w:r>
      <w:r w:rsidRPr="006323D5">
        <w:rPr>
          <w:rStyle w:val="Char5"/>
          <w:spacing w:val="-6"/>
          <w:rtl/>
        </w:rPr>
        <w:t xml:space="preserve"> الله أكبر</w:t>
      </w:r>
      <w:r w:rsidR="00B74B63">
        <w:rPr>
          <w:rStyle w:val="Char5"/>
          <w:spacing w:val="-6"/>
          <w:rtl/>
        </w:rPr>
        <w:t>،</w:t>
      </w:r>
      <w:r w:rsidRPr="006323D5">
        <w:rPr>
          <w:rStyle w:val="Char5"/>
          <w:spacing w:val="-6"/>
          <w:rtl/>
        </w:rPr>
        <w:t xml:space="preserve"> لا إله إلا الله</w:t>
      </w:r>
      <w:r w:rsidR="00B74B63">
        <w:rPr>
          <w:rStyle w:val="Char5"/>
          <w:spacing w:val="-6"/>
          <w:rtl/>
        </w:rPr>
        <w:t>،</w:t>
      </w:r>
      <w:r w:rsidRPr="006323D5">
        <w:rPr>
          <w:rStyle w:val="Char5"/>
          <w:spacing w:val="-6"/>
          <w:rtl/>
        </w:rPr>
        <w:t xml:space="preserve"> والله أكبر</w:t>
      </w:r>
      <w:r w:rsidR="00B74B63">
        <w:rPr>
          <w:rStyle w:val="Char5"/>
          <w:spacing w:val="-6"/>
          <w:rtl/>
        </w:rPr>
        <w:t>،</w:t>
      </w:r>
      <w:r w:rsidRPr="006323D5">
        <w:rPr>
          <w:rStyle w:val="Char5"/>
          <w:spacing w:val="-6"/>
          <w:rtl/>
        </w:rPr>
        <w:t xml:space="preserve"> الله أكبر ولله الحمد</w:t>
      </w:r>
      <w:r w:rsidR="006323D5">
        <w:rPr>
          <w:rStyle w:val="Char"/>
          <w:spacing w:val="-6"/>
          <w:rtl/>
        </w:rPr>
        <w:t>)</w:t>
      </w:r>
      <w:r w:rsidR="006323D5">
        <w:rPr>
          <w:rStyle w:val="Char"/>
          <w:rFonts w:hint="cs"/>
          <w:spacing w:val="-6"/>
          <w:rtl/>
        </w:rPr>
        <w:t>.</w:t>
      </w:r>
      <w:r w:rsidR="006323D5">
        <w:rPr>
          <w:rStyle w:val="Char"/>
          <w:spacing w:val="-6"/>
          <w:rtl/>
        </w:rPr>
        <w:t xml:space="preserve"> </w:t>
      </w:r>
    </w:p>
    <w:p w:rsidR="008E49CA" w:rsidRPr="00B7327B" w:rsidRDefault="006323D5" w:rsidP="0050060E">
      <w:pPr>
        <w:ind w:firstLine="284"/>
        <w:jc w:val="both"/>
        <w:rPr>
          <w:rStyle w:val="Char"/>
          <w:rtl/>
        </w:rPr>
      </w:pPr>
      <w:r>
        <w:rPr>
          <w:rStyle w:val="Char"/>
          <w:rtl/>
        </w:rPr>
        <w:t>(</w:t>
      </w:r>
      <w:r w:rsidR="008E49CA" w:rsidRPr="00B7327B">
        <w:rPr>
          <w:rStyle w:val="Char"/>
          <w:rtl/>
        </w:rPr>
        <w:t xml:space="preserve">قيل لأحمد - </w:t>
      </w:r>
      <w:r w:rsidR="003B532D" w:rsidRPr="003B532D">
        <w:rPr>
          <w:rStyle w:val="Char"/>
          <w:rFonts w:cs="CTraditional Arabic"/>
          <w:szCs w:val="28"/>
          <w:rtl/>
        </w:rPr>
        <w:t>/</w:t>
      </w:r>
      <w:r w:rsidR="008E49CA" w:rsidRPr="00B7327B">
        <w:rPr>
          <w:rStyle w:val="Char"/>
          <w:rtl/>
        </w:rPr>
        <w:t>-</w:t>
      </w:r>
      <w:r w:rsidR="00B74B63">
        <w:rPr>
          <w:rStyle w:val="Char"/>
          <w:rtl/>
        </w:rPr>
        <w:t>:</w:t>
      </w:r>
      <w:r w:rsidR="008E49CA" w:rsidRPr="00B7327B">
        <w:rPr>
          <w:rStyle w:val="Char"/>
          <w:rtl/>
        </w:rPr>
        <w:t xml:space="preserve"> بأي حديث تذهب إلى أن التكبير من صلاة الفجر يوم عرفة إلى آخر أيام التشريق</w:t>
      </w:r>
      <w:r w:rsidR="00B74B63">
        <w:rPr>
          <w:rStyle w:val="Char"/>
          <w:rtl/>
        </w:rPr>
        <w:t>؟</w:t>
      </w:r>
      <w:r w:rsidR="008E49CA"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="008E49CA" w:rsidRPr="00B7327B">
        <w:rPr>
          <w:rStyle w:val="Char"/>
          <w:rtl/>
        </w:rPr>
        <w:t xml:space="preserve"> بالإجماع</w:t>
      </w:r>
      <w:r w:rsidR="00B74B63">
        <w:rPr>
          <w:rStyle w:val="Char"/>
          <w:rtl/>
        </w:rPr>
        <w:t>:</w:t>
      </w:r>
      <w:r w:rsidR="008E49CA" w:rsidRPr="00B7327B">
        <w:rPr>
          <w:rStyle w:val="Char"/>
          <w:rtl/>
        </w:rPr>
        <w:t xml:space="preserve"> عمر</w:t>
      </w:r>
      <w:r w:rsidR="0050060E">
        <w:rPr>
          <w:rStyle w:val="Char"/>
          <w:rtl/>
        </w:rPr>
        <w:t>َ وعليٍّ وابنِ عباس وابنِ مسعود</w:t>
      </w:r>
      <w:r w:rsidR="0050060E">
        <w:rPr>
          <w:rStyle w:val="Char"/>
          <w:rFonts w:hint="cs"/>
          <w:rtl/>
        </w:rPr>
        <w:t xml:space="preserve"> </w:t>
      </w:r>
      <w:r w:rsidR="00B7327B" w:rsidRPr="00B7327B">
        <w:rPr>
          <w:rStyle w:val="Char"/>
          <w:rFonts w:cs="CTraditional Arabic"/>
          <w:szCs w:val="28"/>
          <w:rtl/>
        </w:rPr>
        <w:t>ش</w:t>
      </w:r>
      <w:r w:rsidR="008E49CA" w:rsidRPr="00B7327B">
        <w:rPr>
          <w:rStyle w:val="Char"/>
          <w:rtl/>
        </w:rPr>
        <w:t xml:space="preserve">) </w:t>
      </w:r>
      <w:r w:rsidR="0050060E" w:rsidRPr="0050060E">
        <w:rPr>
          <w:rStyle w:val="Char"/>
          <w:rFonts w:hint="cs"/>
          <w:vertAlign w:val="superscript"/>
          <w:rtl/>
        </w:rPr>
        <w:t>(</w:t>
      </w:r>
      <w:r w:rsidR="0050060E" w:rsidRPr="0050060E">
        <w:rPr>
          <w:rStyle w:val="Char"/>
          <w:vertAlign w:val="superscript"/>
          <w:rtl/>
        </w:rPr>
        <w:footnoteReference w:id="24"/>
      </w:r>
      <w:r w:rsidR="0050060E" w:rsidRPr="0050060E">
        <w:rPr>
          <w:rStyle w:val="Char"/>
          <w:rFonts w:hint="cs"/>
          <w:vertAlign w:val="superscript"/>
          <w:rtl/>
        </w:rPr>
        <w:t>)</w:t>
      </w:r>
      <w:r w:rsidR="0050060E">
        <w:rPr>
          <w:rStyle w:val="Char"/>
          <w:rFonts w:hint="cs"/>
          <w:rtl/>
        </w:rPr>
        <w:t>.</w:t>
      </w:r>
    </w:p>
    <w:p w:rsidR="008E49CA" w:rsidRPr="00B7327B" w:rsidRDefault="008E49CA" w:rsidP="00B74B63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وعن عبد الله بن عمر - </w:t>
      </w:r>
      <w:r w:rsidR="00B7327B" w:rsidRPr="00B7327B">
        <w:rPr>
          <w:rStyle w:val="Char"/>
          <w:rFonts w:cs="CTraditional Arabic"/>
          <w:szCs w:val="28"/>
          <w:rtl/>
        </w:rPr>
        <w:t>ب</w:t>
      </w:r>
      <w:r w:rsidRPr="00B7327B">
        <w:rPr>
          <w:rStyle w:val="Char"/>
          <w:rtl/>
        </w:rPr>
        <w:t xml:space="preserve"> -قال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 xml:space="preserve">غدونا مع رسول الله </w:t>
      </w:r>
      <w:r w:rsidR="00B7327B" w:rsidRPr="00B7327B">
        <w:rPr>
          <w:rStyle w:val="Char5"/>
          <w:rFonts w:cs="CTraditional Arabic"/>
          <w:szCs w:val="28"/>
          <w:rtl/>
        </w:rPr>
        <w:t>ج</w:t>
      </w:r>
      <w:r w:rsidRPr="00E0696B">
        <w:rPr>
          <w:rStyle w:val="Char5"/>
          <w:rtl/>
        </w:rPr>
        <w:t xml:space="preserve"> من منى إلى عرفات منا الملبي ومنا المكبر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أخرجه مسلم </w:t>
      </w:r>
      <w:r w:rsidR="0050060E" w:rsidRPr="0050060E">
        <w:rPr>
          <w:rStyle w:val="Char"/>
          <w:rFonts w:hint="cs"/>
          <w:vertAlign w:val="superscript"/>
          <w:rtl/>
        </w:rPr>
        <w:t>(</w:t>
      </w:r>
      <w:r w:rsidR="0050060E" w:rsidRPr="0050060E">
        <w:rPr>
          <w:rStyle w:val="Char"/>
          <w:vertAlign w:val="superscript"/>
          <w:rtl/>
        </w:rPr>
        <w:footnoteReference w:id="25"/>
      </w:r>
      <w:r w:rsidR="0050060E" w:rsidRPr="0050060E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 xml:space="preserve">، ومثله ورد عن أنس </w:t>
      </w:r>
      <w:r w:rsidR="00B7327B" w:rsidRPr="00B7327B">
        <w:rPr>
          <w:rFonts w:cs="CTraditional Arabic"/>
          <w:rtl/>
        </w:rPr>
        <w:t>س</w:t>
      </w:r>
      <w:r w:rsidRPr="00B7327B">
        <w:rPr>
          <w:rStyle w:val="Char"/>
          <w:rtl/>
        </w:rPr>
        <w:t xml:space="preserve"> متفق عليه</w:t>
      </w:r>
      <w:r w:rsidR="0050060E" w:rsidRPr="0050060E">
        <w:rPr>
          <w:rStyle w:val="Char"/>
          <w:rFonts w:hint="cs"/>
          <w:vertAlign w:val="superscript"/>
          <w:rtl/>
        </w:rPr>
        <w:t>(</w:t>
      </w:r>
      <w:r w:rsidR="0050060E" w:rsidRPr="0050060E">
        <w:rPr>
          <w:rStyle w:val="Char"/>
          <w:vertAlign w:val="superscript"/>
          <w:rtl/>
        </w:rPr>
        <w:footnoteReference w:id="26"/>
      </w:r>
      <w:r w:rsidR="0050060E" w:rsidRPr="0050060E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50060E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قال شيخ الإسلام ابن تيمية - </w:t>
      </w:r>
      <w:r w:rsidR="003B532D" w:rsidRPr="003B532D">
        <w:rPr>
          <w:rStyle w:val="Char"/>
          <w:rFonts w:cs="CTraditional Arabic"/>
          <w:szCs w:val="28"/>
          <w:rtl/>
        </w:rPr>
        <w:t>/</w:t>
      </w:r>
      <w:r w:rsidRPr="00B7327B">
        <w:rPr>
          <w:rStyle w:val="Char"/>
          <w:rtl/>
        </w:rPr>
        <w:t>-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B7327B">
        <w:rPr>
          <w:rStyle w:val="Char"/>
          <w:rtl/>
        </w:rPr>
        <w:t>أصح الأقوال في التكبير الذي عليه جمهور السلف الفقهاء من الصحابة والأئمة أن يكبر من فجر يوم عرفة إلى آخر أيام التشريق عقب كل صلاة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</w:t>
      </w:r>
      <w:r w:rsidR="0050060E" w:rsidRPr="0050060E">
        <w:rPr>
          <w:rStyle w:val="Char"/>
          <w:rFonts w:hint="cs"/>
          <w:vertAlign w:val="superscript"/>
          <w:rtl/>
        </w:rPr>
        <w:t>(</w:t>
      </w:r>
      <w:r w:rsidR="0050060E" w:rsidRPr="0050060E">
        <w:rPr>
          <w:rStyle w:val="Char"/>
          <w:vertAlign w:val="superscript"/>
          <w:rtl/>
        </w:rPr>
        <w:footnoteReference w:id="27"/>
      </w:r>
      <w:r w:rsidR="0050060E" w:rsidRPr="0050060E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Default="008E49CA" w:rsidP="00B7327B">
      <w:pPr>
        <w:ind w:firstLine="284"/>
        <w:jc w:val="both"/>
        <w:rPr>
          <w:rtl/>
        </w:rPr>
      </w:pPr>
      <w:r w:rsidRPr="00B7327B">
        <w:rPr>
          <w:rStyle w:val="Char"/>
          <w:rtl/>
        </w:rPr>
        <w:t>اللهم رحمتك نرجو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فلا تَكِلْنا إلى أنفسنا طرفة عين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وأصلح لنا شأننا كله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لا إله إلا أنت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واغفر اللهم لنا ولوالدينا ولجميع المسلمين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نبينا محمد …</w:t>
      </w:r>
      <w:r>
        <w:rPr>
          <w:rtl/>
        </w:rPr>
        <w:t xml:space="preserve"> </w:t>
      </w:r>
    </w:p>
    <w:p w:rsidR="008E49CA" w:rsidRDefault="008E49CA" w:rsidP="00B74B63">
      <w:pPr>
        <w:jc w:val="center"/>
        <w:rPr>
          <w:rtl/>
        </w:rPr>
      </w:pPr>
      <w:r>
        <w:rPr>
          <w:rtl/>
        </w:rPr>
        <w:br w:type="page"/>
      </w:r>
      <w:r>
        <w:rPr>
          <w:rtl/>
        </w:rPr>
        <w:lastRenderedPageBreak/>
        <w:t>[9/12]</w:t>
      </w:r>
    </w:p>
    <w:p w:rsidR="008E49CA" w:rsidRDefault="008E49CA" w:rsidP="008E49CA">
      <w:pPr>
        <w:pStyle w:val="a2"/>
        <w:rPr>
          <w:rtl/>
        </w:rPr>
      </w:pPr>
      <w:bookmarkStart w:id="16" w:name="_Toc459757742"/>
      <w:r>
        <w:rPr>
          <w:rtl/>
        </w:rPr>
        <w:t>شعائر يوم العيد</w:t>
      </w:r>
      <w:bookmarkEnd w:id="16"/>
    </w:p>
    <w:p w:rsidR="008E49CA" w:rsidRPr="00B7327B" w:rsidRDefault="008E49CA" w:rsidP="006323D5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عن عبد الله بن قُرْطٍ </w:t>
      </w:r>
      <w:r w:rsidR="00B7327B" w:rsidRPr="00B7327B">
        <w:rPr>
          <w:rFonts w:cs="CTraditional Arabic"/>
          <w:rtl/>
        </w:rPr>
        <w:t>س</w:t>
      </w:r>
      <w:r w:rsidRPr="00B7327B">
        <w:rPr>
          <w:rStyle w:val="Char"/>
          <w:rtl/>
        </w:rPr>
        <w:t xml:space="preserve"> عن النبي </w:t>
      </w:r>
      <w:r w:rsidR="00B7327B" w:rsidRPr="00B7327B">
        <w:rPr>
          <w:rFonts w:cs="CTraditional Arabic"/>
          <w:sz w:val="44"/>
          <w:rtl/>
        </w:rPr>
        <w:t>ج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إن أعظم الأيام عند الله تعالى يوم النحر ثم يوم القَرِّ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أخرجه أبو داود بإسناد جيد </w:t>
      </w:r>
      <w:r w:rsidR="006323D5" w:rsidRPr="006323D5">
        <w:rPr>
          <w:rStyle w:val="Char"/>
          <w:rFonts w:hint="cs"/>
          <w:vertAlign w:val="superscript"/>
          <w:rtl/>
        </w:rPr>
        <w:t>(</w:t>
      </w:r>
      <w:r w:rsidR="006323D5" w:rsidRPr="006323D5">
        <w:rPr>
          <w:rStyle w:val="Char"/>
          <w:vertAlign w:val="superscript"/>
          <w:rtl/>
        </w:rPr>
        <w:footnoteReference w:id="28"/>
      </w:r>
      <w:r w:rsidR="006323D5" w:rsidRPr="006323D5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Default="008E49CA" w:rsidP="008E49CA">
      <w:pPr>
        <w:ind w:firstLine="374"/>
        <w:jc w:val="center"/>
        <w:rPr>
          <w:sz w:val="40"/>
          <w:szCs w:val="20"/>
          <w:rtl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B7327B" w:rsidRDefault="008E49CA" w:rsidP="006323D5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الحديث دليل على فضل يوم النحر وأنه أعظم الأيام عند الله تعالى وهو يوم الحج الأكبر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كما قال النبي </w:t>
      </w:r>
      <w:r w:rsidR="00B7327B" w:rsidRPr="00B7327B">
        <w:rPr>
          <w:rFonts w:cs="CTraditional Arabic"/>
          <w:sz w:val="44"/>
          <w:rtl/>
        </w:rPr>
        <w:t>ج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يوم الحج الأكبر يوم النحر</w:t>
      </w:r>
      <w:r w:rsidRPr="00B7327B">
        <w:rPr>
          <w:rStyle w:val="Char"/>
          <w:rtl/>
        </w:rPr>
        <w:t xml:space="preserve">) أخرجه أبو داود بسند صحيح </w:t>
      </w:r>
      <w:r w:rsidR="006323D5" w:rsidRPr="006323D5">
        <w:rPr>
          <w:rStyle w:val="Char"/>
          <w:rFonts w:hint="cs"/>
          <w:vertAlign w:val="superscript"/>
          <w:rtl/>
        </w:rPr>
        <w:t>(</w:t>
      </w:r>
      <w:r w:rsidR="006323D5" w:rsidRPr="006323D5">
        <w:rPr>
          <w:rStyle w:val="Char"/>
          <w:vertAlign w:val="superscript"/>
          <w:rtl/>
        </w:rPr>
        <w:footnoteReference w:id="29"/>
      </w:r>
      <w:r w:rsidR="006323D5" w:rsidRPr="006323D5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6323D5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وعن عقبة بن عامر </w:t>
      </w:r>
      <w:r w:rsidR="00B7327B" w:rsidRPr="00B7327B">
        <w:rPr>
          <w:rFonts w:cs="CTraditional Arabic"/>
          <w:sz w:val="44"/>
          <w:rtl/>
        </w:rPr>
        <w:t>س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قال رسول الله </w:t>
      </w:r>
      <w:r w:rsidR="00B7327B" w:rsidRPr="00B7327B">
        <w:rPr>
          <w:rFonts w:cs="CTraditional Arabic"/>
          <w:sz w:val="44"/>
          <w:rtl/>
        </w:rPr>
        <w:t>ج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يومُ عرفة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ويوم النحر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وأيام التشريق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عيدنا أهلُ الإسلام </w:t>
      </w:r>
      <w:r w:rsidRPr="00E0696B">
        <w:rPr>
          <w:rStyle w:val="Char5"/>
          <w:rFonts w:ascii="Times New Roman" w:hAnsi="Times New Roman" w:cs="Times New Roman" w:hint="cs"/>
          <w:rtl/>
        </w:rPr>
        <w:t>…</w:t>
      </w:r>
      <w:r w:rsidRPr="00B7327B">
        <w:rPr>
          <w:rStyle w:val="Char"/>
          <w:rtl/>
        </w:rPr>
        <w:t xml:space="preserve">) أخرجه أصحاب السنن إلا ابن ماجة بإسناد صحيح </w:t>
      </w:r>
      <w:r w:rsidR="006323D5" w:rsidRPr="006323D5">
        <w:rPr>
          <w:rStyle w:val="Char"/>
          <w:rFonts w:hint="cs"/>
          <w:vertAlign w:val="superscript"/>
          <w:rtl/>
        </w:rPr>
        <w:t>(</w:t>
      </w:r>
      <w:r w:rsidR="006323D5" w:rsidRPr="006323D5">
        <w:rPr>
          <w:rStyle w:val="Char"/>
          <w:vertAlign w:val="superscript"/>
          <w:rtl/>
        </w:rPr>
        <w:footnoteReference w:id="30"/>
      </w:r>
      <w:r w:rsidR="006323D5" w:rsidRPr="006323D5">
        <w:rPr>
          <w:rStyle w:val="Char"/>
          <w:rFonts w:hint="cs"/>
          <w:vertAlign w:val="superscript"/>
          <w:rtl/>
        </w:rPr>
        <w:t>)</w:t>
      </w:r>
      <w:r w:rsidR="006323D5">
        <w:rPr>
          <w:rStyle w:val="Char"/>
          <w:rFonts w:hint="cs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lastRenderedPageBreak/>
        <w:t>وعيد النحر أفضل من عيد الفطر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عيد النحر فيه الصلاة والذبح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وذلك فيه الصدقة والصلاة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والنحر أفضل من الصدقة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كما أن يوم النحر يجتمع فيه شرف المكان والزمان لأهل الموسم</w:t>
      </w:r>
      <w:r w:rsidR="00B74B63">
        <w:rPr>
          <w:rStyle w:val="Char"/>
          <w:rtl/>
        </w:rPr>
        <w:t>.</w:t>
      </w:r>
    </w:p>
    <w:p w:rsidR="008E49CA" w:rsidRDefault="008E49CA" w:rsidP="00E0696B">
      <w:pPr>
        <w:pStyle w:val="a1"/>
        <w:rPr>
          <w:rtl/>
        </w:rPr>
      </w:pPr>
      <w:r>
        <w:rPr>
          <w:rtl/>
        </w:rPr>
        <w:t>وفي هذا اليوم وظائف نرتبها كما يلي</w:t>
      </w:r>
      <w:r w:rsidR="00B74B63">
        <w:rPr>
          <w:rtl/>
        </w:rPr>
        <w:t>:</w:t>
      </w:r>
    </w:p>
    <w:p w:rsidR="008E49CA" w:rsidRPr="00B74B63" w:rsidRDefault="008E49CA" w:rsidP="006323D5">
      <w:pPr>
        <w:pStyle w:val="ListParagraph"/>
        <w:numPr>
          <w:ilvl w:val="0"/>
          <w:numId w:val="28"/>
        </w:numPr>
        <w:ind w:left="680" w:hanging="340"/>
        <w:jc w:val="both"/>
        <w:rPr>
          <w:rStyle w:val="Char"/>
          <w:rFonts w:hAnsi="Times New Roman"/>
          <w:spacing w:val="-6"/>
          <w:rtl/>
        </w:rPr>
      </w:pPr>
      <w:r w:rsidRPr="00B74B63">
        <w:rPr>
          <w:rStyle w:val="Char"/>
          <w:rFonts w:hAnsi="Times New Roman"/>
          <w:spacing w:val="-6"/>
          <w:rtl/>
        </w:rPr>
        <w:t>الخروج إلى مصلى العيد على أحسن هيئة</w:t>
      </w:r>
      <w:r w:rsidR="00B74B63" w:rsidRPr="00B74B63">
        <w:rPr>
          <w:rStyle w:val="Char"/>
          <w:rFonts w:hAnsi="Times New Roman"/>
          <w:spacing w:val="-6"/>
          <w:rtl/>
        </w:rPr>
        <w:t>،</w:t>
      </w:r>
      <w:r w:rsidRPr="00B74B63">
        <w:rPr>
          <w:rStyle w:val="Char"/>
          <w:rFonts w:hAnsi="Times New Roman"/>
          <w:spacing w:val="-6"/>
          <w:rtl/>
        </w:rPr>
        <w:t xml:space="preserve"> متزيناً بما يباح</w:t>
      </w:r>
      <w:r w:rsidR="00B74B63" w:rsidRPr="00B74B63">
        <w:rPr>
          <w:rStyle w:val="Char"/>
          <w:rFonts w:hAnsi="Times New Roman"/>
          <w:spacing w:val="-6"/>
          <w:rtl/>
        </w:rPr>
        <w:t>،</w:t>
      </w:r>
      <w:r w:rsidRPr="00B74B63">
        <w:rPr>
          <w:rStyle w:val="Char"/>
          <w:rFonts w:hAnsi="Times New Roman"/>
          <w:spacing w:val="-6"/>
          <w:rtl/>
        </w:rPr>
        <w:t xml:space="preserve"> تأسياً بالنبي </w:t>
      </w:r>
      <w:r w:rsidR="00B7327B" w:rsidRPr="00B74B63">
        <w:rPr>
          <w:rFonts w:cs="CTraditional Arabic"/>
          <w:spacing w:val="-6"/>
          <w:sz w:val="44"/>
          <w:rtl/>
        </w:rPr>
        <w:t>ج</w:t>
      </w:r>
      <w:r w:rsidR="00B74B63" w:rsidRPr="00B74B63">
        <w:rPr>
          <w:rStyle w:val="Char"/>
          <w:rFonts w:hAnsi="Times New Roman"/>
          <w:spacing w:val="-6"/>
          <w:rtl/>
        </w:rPr>
        <w:t>،</w:t>
      </w:r>
      <w:r w:rsidRPr="00B74B63">
        <w:rPr>
          <w:rStyle w:val="Char"/>
          <w:rFonts w:hAnsi="Times New Roman"/>
          <w:spacing w:val="-6"/>
          <w:rtl/>
        </w:rPr>
        <w:t xml:space="preserve"> ولا يترك التنظف والتزين حتى يذبح أضحيته</w:t>
      </w:r>
      <w:r w:rsidR="00B74B63" w:rsidRPr="00B74B63">
        <w:rPr>
          <w:rStyle w:val="Char"/>
          <w:rFonts w:hAnsi="Times New Roman"/>
          <w:spacing w:val="-6"/>
          <w:rtl/>
        </w:rPr>
        <w:t>،</w:t>
      </w:r>
      <w:r w:rsidRPr="00B74B63">
        <w:rPr>
          <w:rStyle w:val="Char"/>
          <w:rFonts w:hAnsi="Times New Roman"/>
          <w:spacing w:val="-6"/>
          <w:rtl/>
        </w:rPr>
        <w:t xml:space="preserve"> كما يفعله بعض الناس</w:t>
      </w:r>
      <w:r w:rsidR="00B74B63" w:rsidRPr="00B74B63">
        <w:rPr>
          <w:rStyle w:val="Char"/>
          <w:rFonts w:hAnsi="Times New Roman"/>
          <w:spacing w:val="-6"/>
          <w:rtl/>
        </w:rPr>
        <w:t>،</w:t>
      </w:r>
      <w:r w:rsidRPr="00B74B63">
        <w:rPr>
          <w:rStyle w:val="Char"/>
          <w:rFonts w:hAnsi="Times New Roman"/>
          <w:spacing w:val="-6"/>
          <w:rtl/>
        </w:rPr>
        <w:t xml:space="preserve"> ويبكر إلى المصلى</w:t>
      </w:r>
      <w:r w:rsidR="00B74B63" w:rsidRPr="00B74B63">
        <w:rPr>
          <w:rStyle w:val="Char"/>
          <w:rFonts w:hAnsi="Times New Roman"/>
          <w:spacing w:val="-6"/>
          <w:rtl/>
        </w:rPr>
        <w:t>،</w:t>
      </w:r>
      <w:r w:rsidRPr="00B74B63">
        <w:rPr>
          <w:rStyle w:val="Char"/>
          <w:rFonts w:hAnsi="Times New Roman"/>
          <w:spacing w:val="-6"/>
          <w:rtl/>
        </w:rPr>
        <w:t xml:space="preserve"> ليحصل له الدنو من الإمام</w:t>
      </w:r>
      <w:r w:rsidR="00B74B63" w:rsidRPr="00B74B63">
        <w:rPr>
          <w:rStyle w:val="Char"/>
          <w:rFonts w:hAnsi="Times New Roman"/>
          <w:spacing w:val="-6"/>
          <w:rtl/>
        </w:rPr>
        <w:t>،</w:t>
      </w:r>
      <w:r w:rsidRPr="00B74B63">
        <w:rPr>
          <w:rStyle w:val="Char"/>
          <w:rFonts w:hAnsi="Times New Roman"/>
          <w:spacing w:val="-6"/>
          <w:rtl/>
        </w:rPr>
        <w:t xml:space="preserve"> وفضل انتظار الصلاة.</w:t>
      </w:r>
    </w:p>
    <w:p w:rsidR="008E49CA" w:rsidRPr="00B7327B" w:rsidRDefault="008E49CA" w:rsidP="006323D5">
      <w:pPr>
        <w:pStyle w:val="ListParagraph"/>
        <w:numPr>
          <w:ilvl w:val="0"/>
          <w:numId w:val="28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يسن التكبير في طريقه إلى المصلى حتى يخرج الإمام للصلاة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وإذا شرع الإمام في الخطبة ترك التكبير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إلا إذا كبر فيكبر معه</w:t>
      </w:r>
      <w:r w:rsidR="00B74B63">
        <w:rPr>
          <w:rStyle w:val="Char"/>
          <w:rtl/>
        </w:rPr>
        <w:t>.</w:t>
      </w:r>
    </w:p>
    <w:p w:rsidR="008E49CA" w:rsidRPr="00B7327B" w:rsidRDefault="008E49CA" w:rsidP="006323D5">
      <w:pPr>
        <w:pStyle w:val="ListParagraph"/>
        <w:numPr>
          <w:ilvl w:val="0"/>
          <w:numId w:val="28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تسن مخالفة الطريق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وهو أن يذهب من طريق ويرجع من آخر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لما ورد عن جابر بن عبد الله - </w:t>
      </w:r>
      <w:r w:rsidR="00B7327B" w:rsidRPr="006323D5">
        <w:rPr>
          <w:rStyle w:val="Char"/>
          <w:rFonts w:cs="CTraditional Arabic"/>
          <w:szCs w:val="28"/>
          <w:rtl/>
        </w:rPr>
        <w:t>ب</w:t>
      </w:r>
      <w:r w:rsidRPr="00B7327B">
        <w:rPr>
          <w:rStyle w:val="Char"/>
          <w:rtl/>
        </w:rPr>
        <w:t xml:space="preserve"> -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 xml:space="preserve">كان النبي </w:t>
      </w:r>
      <w:r w:rsidR="00B7327B" w:rsidRPr="006323D5">
        <w:rPr>
          <w:rStyle w:val="Char5"/>
          <w:rFonts w:cs="CTraditional Arabic"/>
          <w:szCs w:val="28"/>
          <w:rtl/>
        </w:rPr>
        <w:t>ج</w:t>
      </w:r>
      <w:r w:rsidRPr="00E0696B">
        <w:rPr>
          <w:rStyle w:val="Char5"/>
          <w:rtl/>
        </w:rPr>
        <w:t xml:space="preserve"> إذا كان يوم عيد خالف الطريق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أخرجه البخاري</w:t>
      </w:r>
      <w:r w:rsidR="00B74B63" w:rsidRPr="00B74B63">
        <w:rPr>
          <w:rStyle w:val="Char"/>
          <w:rFonts w:hint="cs"/>
          <w:vertAlign w:val="superscript"/>
          <w:rtl/>
        </w:rPr>
        <w:t>(</w:t>
      </w:r>
      <w:r w:rsidR="006323D5" w:rsidRPr="00B74B63">
        <w:rPr>
          <w:rStyle w:val="FootnoteReference"/>
          <w:rFonts w:hAnsi="Traditional Arabic" w:cs="Traditional Arabic"/>
          <w:sz w:val="32"/>
          <w:szCs w:val="32"/>
          <w:rtl/>
          <w:lang w:eastAsia="ar-SA"/>
        </w:rPr>
        <w:footnoteReference w:id="31"/>
      </w:r>
      <w:r w:rsidR="00B74B63" w:rsidRPr="00B74B63">
        <w:rPr>
          <w:rStyle w:val="Char"/>
          <w:rFonts w:hint="cs"/>
          <w:vertAlign w:val="superscript"/>
          <w:rtl/>
        </w:rPr>
        <w:t>)</w:t>
      </w:r>
      <w:r w:rsidR="00B74B63">
        <w:rPr>
          <w:rStyle w:val="Char"/>
          <w:rtl/>
        </w:rPr>
        <w:t>.</w:t>
      </w:r>
    </w:p>
    <w:p w:rsidR="008E49CA" w:rsidRPr="00B7327B" w:rsidRDefault="008E49CA" w:rsidP="006323D5">
      <w:pPr>
        <w:pStyle w:val="ListParagraph"/>
        <w:numPr>
          <w:ilvl w:val="0"/>
          <w:numId w:val="28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يسن في عيد الأضحى ألا يأكل شيئاً حتى يصلي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لما ورد عن عبد الله ابن بريدة عن أبيه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 xml:space="preserve">كان النبي </w:t>
      </w:r>
      <w:r w:rsidR="00B7327B" w:rsidRPr="006323D5">
        <w:rPr>
          <w:rStyle w:val="Char5"/>
          <w:rFonts w:cs="CTraditional Arabic"/>
          <w:szCs w:val="28"/>
          <w:rtl/>
        </w:rPr>
        <w:t>ج</w:t>
      </w:r>
      <w:r w:rsidRPr="00E0696B">
        <w:rPr>
          <w:rStyle w:val="Char5"/>
          <w:rtl/>
        </w:rPr>
        <w:t xml:space="preserve"> لا يخرج يوم الفطر حتى يَطْعَمَ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ولا يطعم يوم الأضحى حتى يصلي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أخرجه الترمذي </w:t>
      </w:r>
      <w:r w:rsidR="006323D5" w:rsidRPr="006323D5">
        <w:rPr>
          <w:rStyle w:val="Char"/>
          <w:rFonts w:hint="cs"/>
          <w:vertAlign w:val="superscript"/>
          <w:rtl/>
        </w:rPr>
        <w:t>(</w:t>
      </w:r>
      <w:r w:rsidR="006323D5" w:rsidRPr="006323D5">
        <w:rPr>
          <w:rStyle w:val="Char"/>
          <w:vertAlign w:val="superscript"/>
          <w:rtl/>
        </w:rPr>
        <w:footnoteReference w:id="32"/>
      </w:r>
      <w:r w:rsidR="006323D5" w:rsidRPr="006323D5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6323D5">
      <w:pPr>
        <w:pStyle w:val="ListParagraph"/>
        <w:numPr>
          <w:ilvl w:val="0"/>
          <w:numId w:val="28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lastRenderedPageBreak/>
        <w:t>صلاة العيد سنة مؤكدة يحرص المسلم على أدائها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وينبغي حث الأولاد على حضورها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حتى الصبيان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إظهاراً لشعائر الإسلام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ومن أهل العلم من قال بوجوبها</w:t>
      </w:r>
      <w:r w:rsidR="00B74B63">
        <w:rPr>
          <w:rStyle w:val="Char"/>
          <w:rtl/>
        </w:rPr>
        <w:t>.</w:t>
      </w:r>
    </w:p>
    <w:p w:rsidR="008E49CA" w:rsidRPr="00B7327B" w:rsidRDefault="008E49CA" w:rsidP="006323D5">
      <w:pPr>
        <w:pStyle w:val="ListParagraph"/>
        <w:numPr>
          <w:ilvl w:val="0"/>
          <w:numId w:val="28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بعد الصلاة والخطبة يذبح أضحيته بيده إن كان يحسن الذبح، </w:t>
      </w:r>
      <w:r w:rsidRPr="006323D5">
        <w:rPr>
          <w:rStyle w:val="Char"/>
          <w:rFonts w:hAnsi="Times New Roman"/>
          <w:spacing w:val="-6"/>
          <w:rtl/>
        </w:rPr>
        <w:t>ويأكل منها</w:t>
      </w:r>
      <w:r w:rsidR="00B74B63">
        <w:rPr>
          <w:rStyle w:val="Char"/>
          <w:rFonts w:hAnsi="Times New Roman"/>
          <w:spacing w:val="-6"/>
          <w:rtl/>
        </w:rPr>
        <w:t>،</w:t>
      </w:r>
      <w:r w:rsidRPr="006323D5">
        <w:rPr>
          <w:rStyle w:val="Char"/>
          <w:rFonts w:hAnsi="Times New Roman"/>
          <w:spacing w:val="-6"/>
          <w:rtl/>
        </w:rPr>
        <w:t xml:space="preserve"> ويهدي للأقارب والجيران</w:t>
      </w:r>
      <w:r w:rsidR="00B74B63">
        <w:rPr>
          <w:rStyle w:val="Char"/>
          <w:rFonts w:hAnsi="Times New Roman"/>
          <w:spacing w:val="-6"/>
          <w:rtl/>
        </w:rPr>
        <w:t>،</w:t>
      </w:r>
      <w:r w:rsidRPr="006323D5">
        <w:rPr>
          <w:rStyle w:val="Char"/>
          <w:rFonts w:hAnsi="Times New Roman"/>
          <w:spacing w:val="-6"/>
          <w:rtl/>
        </w:rPr>
        <w:t xml:space="preserve"> ويتصدق على الفقراء</w:t>
      </w:r>
      <w:r w:rsidR="00B74B63">
        <w:rPr>
          <w:rStyle w:val="Char"/>
          <w:rFonts w:hAnsi="Times New Roman"/>
          <w:spacing w:val="-6"/>
          <w:rtl/>
        </w:rPr>
        <w:t>،</w:t>
      </w:r>
      <w:r w:rsidRPr="006323D5">
        <w:rPr>
          <w:rStyle w:val="Char"/>
          <w:rFonts w:hAnsi="Times New Roman"/>
          <w:spacing w:val="-6"/>
          <w:rtl/>
        </w:rPr>
        <w:t xml:space="preserve"> ويجوز ادخار لحوم الأضاحي</w:t>
      </w:r>
      <w:r w:rsidR="00B74B63">
        <w:rPr>
          <w:rStyle w:val="Char"/>
          <w:rFonts w:hAnsi="Times New Roman"/>
          <w:spacing w:val="-6"/>
          <w:rtl/>
        </w:rPr>
        <w:t>،</w:t>
      </w:r>
      <w:r w:rsidRPr="006323D5">
        <w:rPr>
          <w:rStyle w:val="Char"/>
          <w:rFonts w:hAnsi="Times New Roman"/>
          <w:spacing w:val="-6"/>
          <w:rtl/>
        </w:rPr>
        <w:t xml:space="preserve"> وأما النهي عن الادخار وعن أكل لحوم الأضاحي بعد ثلاث فهو منسوخ على قول الجمهور</w:t>
      </w:r>
      <w:r w:rsidR="00B74B63">
        <w:rPr>
          <w:rStyle w:val="Char"/>
          <w:rFonts w:hAnsi="Times New Roman"/>
          <w:spacing w:val="-6"/>
          <w:rtl/>
        </w:rPr>
        <w:t>،</w:t>
      </w:r>
      <w:r w:rsidRPr="006323D5">
        <w:rPr>
          <w:rStyle w:val="Char"/>
          <w:rFonts w:hAnsi="Times New Roman"/>
          <w:spacing w:val="-6"/>
          <w:rtl/>
        </w:rPr>
        <w:t xml:space="preserve"> ويرى بعض أهل العلم أنه غير منسوخ بل متى وجد بالناس حاجة حرم الادخار</w:t>
      </w:r>
      <w:r w:rsidR="00B74B63">
        <w:rPr>
          <w:rStyle w:val="Char"/>
          <w:rFonts w:hAnsi="Times New Roman"/>
          <w:spacing w:val="-6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ولا تجوز الاستهانة بلحوم الأضاحي أو رَمْيُ ما يحتاج منها إلى تنظيف بحجة مشقة تنظيفه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بل من تمام الشكر الاستفادة منها كلِّها أو إعطائها من يستفيد منها ولو كلف ذلك جهداً</w:t>
      </w:r>
      <w:r w:rsidR="00B74B63">
        <w:rPr>
          <w:rStyle w:val="Char"/>
          <w:rtl/>
        </w:rPr>
        <w:t>.</w:t>
      </w:r>
    </w:p>
    <w:p w:rsidR="008E49CA" w:rsidRPr="00B7327B" w:rsidRDefault="008E49CA" w:rsidP="006323D5">
      <w:pPr>
        <w:pStyle w:val="ListParagraph"/>
        <w:numPr>
          <w:ilvl w:val="0"/>
          <w:numId w:val="28"/>
        </w:numPr>
        <w:ind w:left="680" w:hanging="340"/>
        <w:jc w:val="both"/>
        <w:rPr>
          <w:rStyle w:val="Char"/>
          <w:rtl/>
        </w:rPr>
      </w:pPr>
      <w:r w:rsidRPr="00B7327B">
        <w:rPr>
          <w:rStyle w:val="Char"/>
          <w:rtl/>
        </w:rPr>
        <w:t>لا بأس بالتهنئة بالعيد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وتجب زيارة الوالدين والأقارب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وزيارتهم تقدم على زيارة الاخوة في الله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الواجب على المسلم أن يبدأ بمن حقهم آكد وصلتهم أو جب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اللهم آت نفوسنا تقواها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وزكِّها أنت خير من زكاها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أنت وليها ومولاها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اللهم أحسن عاقبتنا في الأمور كلها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وأجرنا من خزي الدنيا وعذاب الآخرة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واغفر لنا ولوالدينا وجميع المسلمين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نبينا محمد …</w:t>
      </w:r>
    </w:p>
    <w:p w:rsidR="008E49CA" w:rsidRDefault="008E49CA" w:rsidP="00B74B63">
      <w:pPr>
        <w:jc w:val="center"/>
        <w:rPr>
          <w:rtl/>
        </w:rPr>
      </w:pPr>
      <w:r w:rsidRPr="00B7327B">
        <w:rPr>
          <w:rStyle w:val="Char"/>
          <w:rtl/>
        </w:rPr>
        <w:br w:type="page"/>
      </w:r>
      <w:r>
        <w:rPr>
          <w:rtl/>
        </w:rPr>
        <w:lastRenderedPageBreak/>
        <w:t>[10/12]</w:t>
      </w:r>
    </w:p>
    <w:p w:rsidR="008E49CA" w:rsidRDefault="008E49CA" w:rsidP="008E49CA">
      <w:pPr>
        <w:pStyle w:val="a2"/>
        <w:rPr>
          <w:rtl/>
        </w:rPr>
      </w:pPr>
      <w:bookmarkStart w:id="17" w:name="_Toc459757743"/>
      <w:r>
        <w:rPr>
          <w:rtl/>
        </w:rPr>
        <w:t>فضل أيام التشريق</w:t>
      </w:r>
      <w:bookmarkEnd w:id="17"/>
      <w:r>
        <w:rPr>
          <w:rtl/>
        </w:rPr>
        <w:t xml:space="preserve"> </w:t>
      </w:r>
    </w:p>
    <w:p w:rsidR="008E49CA" w:rsidRPr="00B7327B" w:rsidRDefault="008E49CA" w:rsidP="006323D5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عن نُبَيْشَةَ الهذلي </w:t>
      </w:r>
      <w:r w:rsidR="00B7327B" w:rsidRPr="00B7327B">
        <w:rPr>
          <w:rFonts w:cs="CTraditional Arabic"/>
          <w:rtl/>
        </w:rPr>
        <w:t>س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قال رسول الله </w:t>
      </w:r>
      <w:r w:rsidR="00B7327B" w:rsidRPr="00B7327B">
        <w:rPr>
          <w:rFonts w:cs="CTraditional Arabic"/>
          <w:rtl/>
        </w:rPr>
        <w:t>ج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5"/>
          <w:rtl/>
        </w:rPr>
        <w:t>(</w:t>
      </w:r>
      <w:r w:rsidRPr="00E0696B">
        <w:rPr>
          <w:rStyle w:val="Char5"/>
          <w:rtl/>
        </w:rPr>
        <w:t>أيام التشريق أيام أكل وشرب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وفي رواية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 xml:space="preserve">وذكر لله </w:t>
      </w:r>
      <w:r w:rsidR="003B532D" w:rsidRPr="003B532D">
        <w:rPr>
          <w:rStyle w:val="Char5"/>
          <w:rFonts w:cs="CTraditional Arabic"/>
          <w:szCs w:val="28"/>
          <w:rtl/>
        </w:rPr>
        <w:t>ﻷ</w:t>
      </w:r>
      <w:r w:rsidRPr="00B7327B">
        <w:rPr>
          <w:rStyle w:val="Char"/>
          <w:rtl/>
        </w:rPr>
        <w:t xml:space="preserve">) أخرجه مسلم </w:t>
      </w:r>
      <w:r w:rsidR="006323D5" w:rsidRPr="006323D5">
        <w:rPr>
          <w:rStyle w:val="Char"/>
          <w:rFonts w:hint="cs"/>
          <w:vertAlign w:val="superscript"/>
          <w:rtl/>
        </w:rPr>
        <w:t>(</w:t>
      </w:r>
      <w:r w:rsidR="006323D5" w:rsidRPr="006323D5">
        <w:rPr>
          <w:rStyle w:val="Char"/>
          <w:vertAlign w:val="superscript"/>
          <w:rtl/>
        </w:rPr>
        <w:footnoteReference w:id="33"/>
      </w:r>
      <w:r w:rsidR="006323D5" w:rsidRPr="006323D5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Default="008E49CA" w:rsidP="008E49CA">
      <w:pPr>
        <w:ind w:firstLine="374"/>
        <w:jc w:val="center"/>
        <w:rPr>
          <w:sz w:val="40"/>
          <w:szCs w:val="20"/>
          <w:rtl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الحديث دليل على فضل أيام التشريق وهي اليوم الحادي عشر والثاني عشر والثالث عشر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سميت بذلك لأن الناس يُشَرِّقُونَ فيها لحوم الأضاحي والهدايا</w:t>
      </w:r>
      <w:r w:rsidR="00B74B63">
        <w:rPr>
          <w:rStyle w:val="Char"/>
          <w:rtl/>
        </w:rPr>
        <w:t xml:space="preserve">، </w:t>
      </w:r>
      <w:r w:rsidRPr="00B7327B">
        <w:rPr>
          <w:rStyle w:val="Char"/>
          <w:rtl/>
        </w:rPr>
        <w:t>أي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يقددونها وينشرونها لِتَجِفَّ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وهي من الأيام الفاضلة والمواسم العظيمة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وهي الأيام المعدودات المذكورة في قوله تعالى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052CE7" w:rsidRPr="00052CE7">
        <w:rPr>
          <w:rFonts w:cs="Traditional Arabic"/>
          <w:sz w:val="26"/>
          <w:rtl/>
        </w:rPr>
        <w:t>﴿</w:t>
      </w:r>
      <w:r w:rsidRPr="00E0696B">
        <w:rPr>
          <w:rStyle w:val="Char3"/>
          <w:rtl/>
        </w:rPr>
        <w:t>وَاذْكُرُوا اللَّهَ فِي أَيَّامٍ مَعْدُودَاتٍ</w:t>
      </w:r>
      <w:r w:rsidR="00052CE7" w:rsidRPr="00052CE7">
        <w:rPr>
          <w:rFonts w:cs="Traditional Arabic"/>
          <w:sz w:val="26"/>
          <w:rtl/>
        </w:rPr>
        <w:t>﴾</w:t>
      </w:r>
      <w:r w:rsidRPr="00B7327B">
        <w:rPr>
          <w:rStyle w:val="Char"/>
          <w:rtl/>
        </w:rPr>
        <w:t xml:space="preserve"> </w:t>
      </w:r>
      <w:r w:rsidRPr="006323D5">
        <w:rPr>
          <w:rStyle w:val="Char4"/>
          <w:rtl/>
        </w:rPr>
        <w:t>[الب</w:t>
      </w:r>
      <w:r w:rsidR="00B74B63">
        <w:rPr>
          <w:rStyle w:val="Char4"/>
          <w:rtl/>
        </w:rPr>
        <w:t>قرة</w:t>
      </w:r>
      <w:r w:rsidR="00B74B63">
        <w:rPr>
          <w:rStyle w:val="Char4"/>
          <w:rFonts w:hint="cs"/>
          <w:rtl/>
        </w:rPr>
        <w:t xml:space="preserve">: </w:t>
      </w:r>
      <w:r w:rsidRPr="006323D5">
        <w:rPr>
          <w:rStyle w:val="Char4"/>
          <w:rtl/>
        </w:rPr>
        <w:t>203]</w:t>
      </w:r>
      <w:r w:rsidRPr="00E0696B">
        <w:rPr>
          <w:sz w:val="34"/>
          <w:rtl/>
        </w:rPr>
        <w:t xml:space="preserve"> </w:t>
      </w:r>
      <w:r w:rsidRPr="00B7327B">
        <w:rPr>
          <w:rStyle w:val="Char"/>
          <w:rtl/>
        </w:rPr>
        <w:t>ولا خلاف في ذلك كما نقله غير واحد</w:t>
      </w:r>
      <w:r w:rsidR="00B74B63">
        <w:rPr>
          <w:rStyle w:val="Char"/>
          <w:rtl/>
        </w:rPr>
        <w:t>.</w:t>
      </w:r>
    </w:p>
    <w:p w:rsidR="008E49CA" w:rsidRDefault="008E49CA" w:rsidP="00B74B63">
      <w:pPr>
        <w:pStyle w:val="a1"/>
        <w:rPr>
          <w:rtl/>
        </w:rPr>
      </w:pPr>
      <w:r>
        <w:rPr>
          <w:rtl/>
        </w:rPr>
        <w:t>وقد دل هذا الحديث على أمرين</w:t>
      </w:r>
      <w:r w:rsidR="00B74B63">
        <w:rPr>
          <w:rtl/>
        </w:rPr>
        <w:t>:</w:t>
      </w:r>
    </w:p>
    <w:p w:rsidR="008E49CA" w:rsidRPr="00B7327B" w:rsidRDefault="008E49CA" w:rsidP="00B74B63">
      <w:pPr>
        <w:widowControl w:val="0"/>
        <w:ind w:firstLine="284"/>
        <w:jc w:val="both"/>
        <w:rPr>
          <w:rStyle w:val="Char"/>
          <w:rtl/>
        </w:rPr>
      </w:pPr>
      <w:r w:rsidRPr="00E0696B">
        <w:rPr>
          <w:rStyle w:val="Char0"/>
          <w:rtl/>
        </w:rPr>
        <w:t>الأول</w:t>
      </w:r>
      <w:r w:rsidR="00B74B63">
        <w:rPr>
          <w:rStyle w:val="Char0"/>
          <w:rtl/>
        </w:rPr>
        <w:t>:</w:t>
      </w:r>
      <w:r w:rsidRPr="00B7327B">
        <w:rPr>
          <w:rStyle w:val="Char"/>
          <w:rtl/>
        </w:rPr>
        <w:t xml:space="preserve"> أن أيام التشريق أيام أكل وشرب وإظهار للفرح والسرور والتوسعة على الأهل والأولاد بما يحصل لهم من ترويح البدن وبسط النفس مما ليس بمحظور ولا شاغل عن طاعة الله تعالى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قال النبي </w:t>
      </w:r>
      <w:r w:rsidR="00B7327B" w:rsidRPr="00B7327B">
        <w:rPr>
          <w:rFonts w:cs="CTraditional Arabic"/>
          <w:sz w:val="44"/>
          <w:rtl/>
        </w:rPr>
        <w:t>ج</w:t>
      </w:r>
      <w:r w:rsidR="00B74B63">
        <w:rPr>
          <w:sz w:val="44"/>
          <w:szCs w:val="38"/>
          <w:rtl/>
        </w:rPr>
        <w:t>:</w:t>
      </w:r>
      <w:r w:rsidR="00D45EAB">
        <w:rPr>
          <w:rStyle w:val="Char"/>
          <w:rtl/>
        </w:rPr>
        <w:t xml:space="preserve"> (</w:t>
      </w:r>
      <w:r w:rsidRPr="00B7327B">
        <w:rPr>
          <w:rStyle w:val="Char"/>
          <w:rtl/>
        </w:rPr>
        <w:t xml:space="preserve">يوم عرفة ويوم النحر </w:t>
      </w:r>
      <w:r w:rsidRPr="00B7327B">
        <w:rPr>
          <w:rStyle w:val="Char"/>
          <w:rtl/>
        </w:rPr>
        <w:lastRenderedPageBreak/>
        <w:t>وأ</w:t>
      </w:r>
      <w:r w:rsidR="00D45EAB">
        <w:rPr>
          <w:rStyle w:val="Char"/>
          <w:rtl/>
        </w:rPr>
        <w:t>يام التشريق عيدُنا أهلَ الإسلام</w:t>
      </w:r>
      <w:r w:rsidR="00B74B63">
        <w:rPr>
          <w:rStyle w:val="Char"/>
          <w:rtl/>
        </w:rPr>
        <w:t>)</w:t>
      </w:r>
      <w:r w:rsidR="00D45EAB" w:rsidRPr="00D45EAB">
        <w:rPr>
          <w:rStyle w:val="Char"/>
          <w:rFonts w:hint="cs"/>
          <w:vertAlign w:val="superscript"/>
          <w:rtl/>
        </w:rPr>
        <w:t>(</w:t>
      </w:r>
      <w:r w:rsidR="00D45EAB" w:rsidRPr="00D45EAB">
        <w:rPr>
          <w:rStyle w:val="Char"/>
          <w:vertAlign w:val="superscript"/>
          <w:rtl/>
        </w:rPr>
        <w:footnoteReference w:id="34"/>
      </w:r>
      <w:r w:rsidR="00D45EAB" w:rsidRPr="00D45EAB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D45EAB">
        <w:rPr>
          <w:rStyle w:val="Char"/>
          <w:rFonts w:hAnsi="Times New Roman"/>
          <w:spacing w:val="-6"/>
          <w:rtl/>
        </w:rPr>
        <w:t>ولا مانع من التوسع في الأكل والشرب ولا سيما اللحم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لأن الرسول </w:t>
      </w:r>
      <w:r w:rsidR="00B7327B" w:rsidRPr="00D45EAB">
        <w:rPr>
          <w:rFonts w:cs="CTraditional Arabic"/>
          <w:spacing w:val="-6"/>
          <w:sz w:val="44"/>
          <w:rtl/>
        </w:rPr>
        <w:t>ج</w:t>
      </w:r>
      <w:r w:rsidRPr="00B7327B">
        <w:rPr>
          <w:rStyle w:val="Char"/>
          <w:rtl/>
        </w:rPr>
        <w:t xml:space="preserve"> وصفها بأنها أيام أكل وشرب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ما لم</w:t>
      </w:r>
      <w:r w:rsidR="00B74B63">
        <w:rPr>
          <w:rStyle w:val="Char"/>
          <w:rtl/>
        </w:rPr>
        <w:t xml:space="preserve"> </w:t>
      </w:r>
      <w:r w:rsidRPr="00B7327B">
        <w:rPr>
          <w:rStyle w:val="Char"/>
          <w:rtl/>
        </w:rPr>
        <w:t>يصل ذلك إلى حد الإسراف والتبذير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أو التهاون بنعم الله تعالى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E0696B">
        <w:rPr>
          <w:rStyle w:val="Char0"/>
          <w:rtl/>
        </w:rPr>
        <w:t>الأمر الثاني</w:t>
      </w:r>
      <w:r w:rsidR="00B74B63">
        <w:rPr>
          <w:rStyle w:val="Char0"/>
          <w:rtl/>
        </w:rPr>
        <w:t>:</w:t>
      </w:r>
      <w:r w:rsidRPr="00B7327B">
        <w:rPr>
          <w:rStyle w:val="Char"/>
          <w:rtl/>
        </w:rPr>
        <w:t xml:space="preserve"> أن هذه الأيام أيام ذكر لله تعالى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وذلك بالتكبير عقب الصلوات وفي كل الأوقات والأحوال الصالحة لذكر الله تعالى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ومن ذلك ذكر الله تعالى على الأكل والشرب بتسمية الله في أوله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وتحميده في آخره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وإن كان هذا عاماً في كل وقت لكنه متأكد فيها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فعلى المسلم أن يحذر الغفلة عن ذكر الله تعالى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فيكون قد أخذ أول الحديث وترك آخره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وعليه أن يعمر هذه الأوقات الفاضلة بالطاعة وفعل الخير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ولا يضيعها باللهو واللعب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كما عليه كثير من الناس في زماننا هذا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من السهر وتفويت الصلاة المفروضة عن وقتها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وقتل الوقت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والاستعانة بنعم الله على معاصيه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والعكوف على آلات اللهو والطرب</w:t>
      </w:r>
      <w:r w:rsidR="00B74B63">
        <w:rPr>
          <w:rStyle w:val="Char"/>
          <w:rtl/>
        </w:rPr>
        <w:t>.</w:t>
      </w:r>
    </w:p>
    <w:p w:rsidR="008E49CA" w:rsidRPr="00B7327B" w:rsidRDefault="008E49CA" w:rsidP="00B74B63">
      <w:pPr>
        <w:widowControl w:val="0"/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واعلم أنه لا يجوز صيام أيام التشريق فمن وافق عادته يوم الخميس فلا يصومه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وكذا أيام البيض فلا يصوم الثالث عشر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ويستثنى من ذلك المتمتع الذي لم يجد الهدي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لما ورد عن ابن عمر وعائشة - </w:t>
      </w:r>
      <w:r w:rsidR="00B7327B" w:rsidRPr="00B7327B">
        <w:rPr>
          <w:rStyle w:val="Char"/>
          <w:rFonts w:cs="CTraditional Arabic"/>
          <w:szCs w:val="28"/>
          <w:rtl/>
        </w:rPr>
        <w:t>ب</w:t>
      </w:r>
      <w:r w:rsidR="00D45EAB">
        <w:rPr>
          <w:rStyle w:val="Char"/>
          <w:rtl/>
        </w:rPr>
        <w:t xml:space="preserve"> - قالا</w:t>
      </w:r>
      <w:r w:rsidR="00B74B63">
        <w:rPr>
          <w:rStyle w:val="Char"/>
          <w:rtl/>
        </w:rPr>
        <w:t>:</w:t>
      </w:r>
      <w:r w:rsidR="00D45EAB">
        <w:rPr>
          <w:rStyle w:val="Char"/>
          <w:rtl/>
        </w:rPr>
        <w:t xml:space="preserve"> (</w:t>
      </w:r>
      <w:r w:rsidRPr="00B7327B">
        <w:rPr>
          <w:rStyle w:val="Char"/>
          <w:rtl/>
        </w:rPr>
        <w:t xml:space="preserve">لم يُرَخَّص </w:t>
      </w:r>
      <w:r w:rsidRPr="00B7327B">
        <w:rPr>
          <w:rStyle w:val="Char"/>
          <w:rtl/>
        </w:rPr>
        <w:lastRenderedPageBreak/>
        <w:t>في أيام التشريق أ</w:t>
      </w:r>
      <w:r w:rsidR="00D45EAB">
        <w:rPr>
          <w:rStyle w:val="Char"/>
          <w:rtl/>
        </w:rPr>
        <w:t>ن يُصَمْنَ إلا لمن لم يجد الهدي</w:t>
      </w:r>
      <w:r w:rsidR="00B74B63">
        <w:rPr>
          <w:rStyle w:val="Char"/>
          <w:rtl/>
        </w:rPr>
        <w:t>) أخرجه البخاري</w:t>
      </w:r>
      <w:r w:rsidR="00D45EAB" w:rsidRPr="00D45EAB">
        <w:rPr>
          <w:rStyle w:val="Char"/>
          <w:rFonts w:hint="cs"/>
          <w:vertAlign w:val="superscript"/>
          <w:rtl/>
        </w:rPr>
        <w:t>(</w:t>
      </w:r>
      <w:r w:rsidR="00D45EAB" w:rsidRPr="00D45EAB">
        <w:rPr>
          <w:rStyle w:val="Char"/>
          <w:vertAlign w:val="superscript"/>
          <w:rtl/>
        </w:rPr>
        <w:footnoteReference w:id="35"/>
      </w:r>
      <w:r w:rsidR="00D45EAB" w:rsidRPr="00D45EAB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اللهم اجعل خير أعمارنا آخرها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وخير أعمالنا خواتمها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وخير أيامنا يوم نلقاك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وتوفنا وأنت راضٍ عنا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نبينا محمد … </w:t>
      </w:r>
    </w:p>
    <w:p w:rsidR="008E49CA" w:rsidRDefault="008E49CA" w:rsidP="008E49CA">
      <w:pPr>
        <w:pStyle w:val="a2"/>
        <w:rPr>
          <w:rtl/>
        </w:rPr>
      </w:pPr>
      <w:r>
        <w:rPr>
          <w:szCs w:val="34"/>
          <w:rtl/>
        </w:rPr>
        <w:br w:type="page"/>
      </w:r>
      <w:bookmarkStart w:id="18" w:name="_Toc459757744"/>
      <w:r>
        <w:rPr>
          <w:rtl/>
        </w:rPr>
        <w:lastRenderedPageBreak/>
        <w:t>الاعتبار بمرور الأيام والأعوام</w:t>
      </w:r>
      <w:bookmarkEnd w:id="18"/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قال تعالى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052CE7" w:rsidRPr="00052CE7">
        <w:rPr>
          <w:rFonts w:cs="Traditional Arabic"/>
          <w:rtl/>
        </w:rPr>
        <w:t>﴿</w:t>
      </w:r>
      <w:r w:rsidRPr="00E0696B">
        <w:rPr>
          <w:rStyle w:val="Char3"/>
          <w:rtl/>
        </w:rPr>
        <w:t>إِنَّ فِي خَلْقِ السَّمَاوَاتِ وَالأرْضِ وَاخْتِلافِ اللَّيْلِ وَالنَّهَارِ لآياتٍ لأولِي الأَلْبَابِ</w:t>
      </w:r>
      <w:r w:rsidR="00052CE7" w:rsidRPr="00052CE7">
        <w:rPr>
          <w:rFonts w:cs="Traditional Arabic"/>
          <w:rtl/>
        </w:rPr>
        <w:t>﴾</w:t>
      </w:r>
      <w:r w:rsidRPr="00B7327B">
        <w:rPr>
          <w:rStyle w:val="Char"/>
          <w:rtl/>
        </w:rPr>
        <w:t xml:space="preserve"> </w:t>
      </w:r>
      <w:r w:rsidR="00B74B63">
        <w:rPr>
          <w:rStyle w:val="Char4"/>
          <w:rtl/>
        </w:rPr>
        <w:t>[آل عمران</w:t>
      </w:r>
      <w:r w:rsidR="00B74B63">
        <w:rPr>
          <w:rStyle w:val="Char4"/>
          <w:rFonts w:hint="cs"/>
          <w:rtl/>
        </w:rPr>
        <w:t>:</w:t>
      </w:r>
      <w:r w:rsidRPr="00D45EAB">
        <w:rPr>
          <w:rStyle w:val="Char4"/>
          <w:rtl/>
        </w:rPr>
        <w:t>190]</w:t>
      </w:r>
      <w:r>
        <w:rPr>
          <w:rFonts w:cs="Times New Roman"/>
          <w:sz w:val="32"/>
          <w:szCs w:val="26"/>
          <w:rtl/>
        </w:rPr>
        <w:t xml:space="preserve"> </w:t>
      </w:r>
      <w:r w:rsidRPr="00B7327B">
        <w:rPr>
          <w:rStyle w:val="Char"/>
          <w:rtl/>
        </w:rPr>
        <w:t>وقال تعالى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052CE7" w:rsidRPr="00052CE7">
        <w:rPr>
          <w:rFonts w:cs="Traditional Arabic"/>
          <w:rtl/>
        </w:rPr>
        <w:t>﴿</w:t>
      </w:r>
      <w:r w:rsidRPr="00E0696B">
        <w:rPr>
          <w:rStyle w:val="Char3"/>
          <w:rtl/>
        </w:rPr>
        <w:t>إِنَّ فِي اخْتِلافِ اللَّيْلِ وَالنَّهَارِ وَمَا خَلَقَ اللَّهُ فِي السَّمَاوَاتِ والأرض لآياتٍ لِقَوْمٍ يَتَّقُونَ</w:t>
      </w:r>
      <w:r w:rsidR="00052CE7" w:rsidRPr="00052CE7">
        <w:rPr>
          <w:rFonts w:cs="Traditional Arabic"/>
          <w:rtl/>
        </w:rPr>
        <w:t>﴾</w:t>
      </w:r>
      <w:r w:rsidRPr="00B7327B">
        <w:rPr>
          <w:rStyle w:val="Char"/>
          <w:rtl/>
        </w:rPr>
        <w:t xml:space="preserve"> </w:t>
      </w:r>
      <w:r w:rsidRPr="00D45EAB">
        <w:rPr>
          <w:rStyle w:val="Char4"/>
          <w:rtl/>
        </w:rPr>
        <w:t>[يونس/6]</w:t>
      </w:r>
      <w:r>
        <w:rPr>
          <w:rFonts w:cs="Times New Roman"/>
          <w:sz w:val="32"/>
          <w:szCs w:val="26"/>
          <w:rtl/>
        </w:rPr>
        <w:t xml:space="preserve"> </w:t>
      </w:r>
      <w:r w:rsidRPr="00B7327B">
        <w:rPr>
          <w:rStyle w:val="Char"/>
          <w:rtl/>
        </w:rPr>
        <w:t>وقال تعالى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052CE7" w:rsidRPr="00052CE7">
        <w:rPr>
          <w:rFonts w:cs="Traditional Arabic"/>
          <w:rtl/>
        </w:rPr>
        <w:t>﴿</w:t>
      </w:r>
      <w:r w:rsidRPr="00E0696B">
        <w:rPr>
          <w:rStyle w:val="Char3"/>
          <w:rtl/>
        </w:rPr>
        <w:t>يُقَلِّبُ اللَّهُ اللَّيْلَ وَالنَّهَارَ إِنَّ فِي ذَلِكَ لَعِبْرَةً لأولِي الأبْصَارِ</w:t>
      </w:r>
      <w:r w:rsidR="00052CE7" w:rsidRPr="00052CE7">
        <w:rPr>
          <w:rFonts w:cs="Traditional Arabic"/>
          <w:rtl/>
        </w:rPr>
        <w:t>﴾</w:t>
      </w:r>
      <w:r w:rsidRPr="00B7327B">
        <w:rPr>
          <w:rStyle w:val="Char"/>
          <w:rtl/>
        </w:rPr>
        <w:t xml:space="preserve"> </w:t>
      </w:r>
      <w:r w:rsidR="00B74B63">
        <w:rPr>
          <w:rStyle w:val="Char4"/>
          <w:rtl/>
        </w:rPr>
        <w:t>[النور</w:t>
      </w:r>
      <w:r w:rsidR="00B74B63">
        <w:rPr>
          <w:rStyle w:val="Char4"/>
          <w:rFonts w:hint="cs"/>
          <w:rtl/>
        </w:rPr>
        <w:t xml:space="preserve">: </w:t>
      </w:r>
      <w:r w:rsidRPr="00D45EAB">
        <w:rPr>
          <w:rStyle w:val="Char4"/>
          <w:rtl/>
        </w:rPr>
        <w:t>44]</w:t>
      </w:r>
      <w:r w:rsidR="00B74B63">
        <w:rPr>
          <w:rFonts w:cs="Times New Roman"/>
          <w:sz w:val="32"/>
          <w:szCs w:val="26"/>
          <w:rtl/>
        </w:rPr>
        <w:t>.</w:t>
      </w:r>
      <w:r w:rsidRPr="00B7327B">
        <w:rPr>
          <w:rStyle w:val="Char"/>
          <w:rtl/>
        </w:rPr>
        <w:t xml:space="preserve"> </w:t>
      </w:r>
    </w:p>
    <w:p w:rsidR="008E49CA" w:rsidRDefault="008E49CA" w:rsidP="008E49CA">
      <w:pPr>
        <w:ind w:hanging="52"/>
        <w:jc w:val="center"/>
        <w:rPr>
          <w:sz w:val="40"/>
          <w:szCs w:val="20"/>
          <w:rtl/>
        </w:rPr>
      </w:pPr>
      <w:r>
        <w:rPr>
          <w:rFonts w:cs="Times New Roman"/>
          <w:sz w:val="58"/>
          <w:szCs w:val="52"/>
        </w:rPr>
        <w:t>*</w:t>
      </w:r>
      <w:r w:rsidR="00B74B63">
        <w:rPr>
          <w:rFonts w:cs="Times New Roman"/>
          <w:sz w:val="58"/>
          <w:szCs w:val="52"/>
        </w:rPr>
        <w:t xml:space="preserve"> </w:t>
      </w:r>
      <w:r>
        <w:rPr>
          <w:rFonts w:cs="Times New Roman"/>
          <w:sz w:val="58"/>
          <w:szCs w:val="52"/>
        </w:rPr>
        <w:t>*</w:t>
      </w:r>
      <w:r w:rsidR="00B74B63">
        <w:rPr>
          <w:rFonts w:cs="Times New Roman"/>
          <w:sz w:val="58"/>
          <w:szCs w:val="52"/>
        </w:rPr>
        <w:t xml:space="preserve"> </w:t>
      </w:r>
      <w:r>
        <w:rPr>
          <w:rFonts w:cs="Times New Roman"/>
          <w:sz w:val="58"/>
          <w:szCs w:val="52"/>
        </w:rPr>
        <w:t>*</w:t>
      </w:r>
    </w:p>
    <w:p w:rsidR="008E49CA" w:rsidRPr="00B74B63" w:rsidRDefault="008E49CA" w:rsidP="00B7327B">
      <w:pPr>
        <w:ind w:firstLine="284"/>
        <w:jc w:val="both"/>
        <w:rPr>
          <w:rStyle w:val="Char"/>
          <w:rFonts w:hAnsi="Times New Roman"/>
          <w:rtl/>
        </w:rPr>
      </w:pPr>
      <w:r w:rsidRPr="00B74B63">
        <w:rPr>
          <w:rStyle w:val="Char"/>
          <w:rFonts w:hAnsi="Times New Roman"/>
          <w:rtl/>
        </w:rPr>
        <w:t>في هذه الآيات الكريمات يخبر الله تعالى عن الآيات الكونية الدالة على كمال علمه وقدرته</w:t>
      </w:r>
      <w:r w:rsidR="00B74B63" w:rsidRPr="00B74B63">
        <w:rPr>
          <w:rStyle w:val="Char"/>
          <w:rFonts w:hAnsi="Times New Roman"/>
          <w:rtl/>
        </w:rPr>
        <w:t>،</w:t>
      </w:r>
      <w:r w:rsidRPr="00B74B63">
        <w:rPr>
          <w:rStyle w:val="Char"/>
          <w:rFonts w:hAnsi="Times New Roman"/>
          <w:rtl/>
        </w:rPr>
        <w:t xml:space="preserve"> وتمام حكمته ورحمته</w:t>
      </w:r>
      <w:r w:rsidR="00B74B63" w:rsidRPr="00B74B63">
        <w:rPr>
          <w:rStyle w:val="Char"/>
          <w:rFonts w:hAnsi="Times New Roman"/>
          <w:rtl/>
        </w:rPr>
        <w:t>،</w:t>
      </w:r>
      <w:r w:rsidRPr="00B74B63">
        <w:rPr>
          <w:rStyle w:val="Char"/>
          <w:rFonts w:hAnsi="Times New Roman"/>
          <w:rtl/>
        </w:rPr>
        <w:t xml:space="preserve"> ومن ذلك اختلاف الليل والنهار</w:t>
      </w:r>
      <w:r w:rsidR="00B74B63" w:rsidRPr="00B74B63">
        <w:rPr>
          <w:rStyle w:val="Char"/>
          <w:rFonts w:hAnsi="Times New Roman"/>
          <w:rtl/>
        </w:rPr>
        <w:t>،</w:t>
      </w:r>
      <w:r w:rsidRPr="00B74B63">
        <w:rPr>
          <w:rStyle w:val="Char"/>
          <w:rFonts w:hAnsi="Times New Roman"/>
          <w:rtl/>
        </w:rPr>
        <w:t xml:space="preserve"> وذلك بتعاقبهما</w:t>
      </w:r>
      <w:r w:rsidR="00B74B63" w:rsidRPr="00B74B63">
        <w:rPr>
          <w:rStyle w:val="Char"/>
          <w:rFonts w:hAnsi="Times New Roman"/>
          <w:rtl/>
        </w:rPr>
        <w:t>،</w:t>
      </w:r>
      <w:r w:rsidRPr="00B74B63">
        <w:rPr>
          <w:rStyle w:val="Char"/>
          <w:rFonts w:hAnsi="Times New Roman"/>
          <w:rtl/>
        </w:rPr>
        <w:t xml:space="preserve"> واختلافهما بالطول والقصر</w:t>
      </w:r>
      <w:r w:rsidR="00B74B63" w:rsidRPr="00B74B63">
        <w:rPr>
          <w:rStyle w:val="Char"/>
          <w:rFonts w:hAnsi="Times New Roman"/>
          <w:rtl/>
        </w:rPr>
        <w:t>،</w:t>
      </w:r>
      <w:r w:rsidRPr="00B74B63">
        <w:rPr>
          <w:rStyle w:val="Char"/>
          <w:rFonts w:hAnsi="Times New Roman"/>
          <w:rtl/>
        </w:rPr>
        <w:t xml:space="preserve"> والحر والبرد والتوسط</w:t>
      </w:r>
      <w:r w:rsidR="00B74B63" w:rsidRPr="00B74B63">
        <w:rPr>
          <w:rStyle w:val="Char"/>
          <w:rFonts w:hAnsi="Times New Roman"/>
          <w:rtl/>
        </w:rPr>
        <w:t>،</w:t>
      </w:r>
      <w:r w:rsidRPr="00B74B63">
        <w:rPr>
          <w:rStyle w:val="Char"/>
          <w:rFonts w:hAnsi="Times New Roman"/>
          <w:rtl/>
        </w:rPr>
        <w:t xml:space="preserve"> وما فيس ذلك من المصالح العظيمة لكل ما على الأرض</w:t>
      </w:r>
      <w:r w:rsidR="00B74B63" w:rsidRPr="00B74B63">
        <w:rPr>
          <w:rStyle w:val="Char"/>
          <w:rFonts w:hAnsi="Times New Roman"/>
          <w:rtl/>
        </w:rPr>
        <w:t>،</w:t>
      </w:r>
      <w:r w:rsidRPr="00B74B63">
        <w:rPr>
          <w:rStyle w:val="Char"/>
          <w:rFonts w:hAnsi="Times New Roman"/>
          <w:rtl/>
        </w:rPr>
        <w:t xml:space="preserve"> وكل ذلك من نعم الله تعالى ورحمته بخلقه</w:t>
      </w:r>
      <w:r w:rsidR="00B74B63" w:rsidRPr="00B74B63">
        <w:rPr>
          <w:rStyle w:val="Char"/>
          <w:rFonts w:hAnsi="Times New Roman"/>
          <w:rtl/>
        </w:rPr>
        <w:t>،</w:t>
      </w:r>
      <w:r w:rsidRPr="00B74B63">
        <w:rPr>
          <w:rStyle w:val="Char"/>
          <w:rFonts w:hAnsi="Times New Roman"/>
          <w:rtl/>
        </w:rPr>
        <w:t xml:space="preserve"> الذي لا يدركه إلا أصحاب العقول السليمة والبصائر النَّيِّرة</w:t>
      </w:r>
      <w:r w:rsidR="00B74B63" w:rsidRPr="00B74B63">
        <w:rPr>
          <w:rStyle w:val="Char"/>
          <w:rFonts w:hAnsi="Times New Roman"/>
          <w:rtl/>
        </w:rPr>
        <w:t>،</w:t>
      </w:r>
      <w:r w:rsidRPr="00B74B63">
        <w:rPr>
          <w:rStyle w:val="Char"/>
          <w:rFonts w:hAnsi="Times New Roman"/>
          <w:rtl/>
        </w:rPr>
        <w:t xml:space="preserve"> الذين يدركون حكمة الله تعالى في خلق الليل والنهار والشمس والقمر</w:t>
      </w:r>
      <w:r w:rsidR="00B74B63" w:rsidRPr="00B74B63">
        <w:rPr>
          <w:rStyle w:val="Char"/>
          <w:rFonts w:hAnsi="Times New Roman"/>
          <w:rtl/>
        </w:rPr>
        <w:t>،</w:t>
      </w:r>
      <w:r w:rsidRPr="00B74B63">
        <w:rPr>
          <w:rStyle w:val="Char"/>
          <w:rFonts w:hAnsi="Times New Roman"/>
          <w:rtl/>
        </w:rPr>
        <w:t xml:space="preserve"> ويدركون ما في تعاقب الشهور والأعوام</w:t>
      </w:r>
      <w:r w:rsidR="00B74B63" w:rsidRPr="00B74B63">
        <w:rPr>
          <w:rStyle w:val="Char"/>
          <w:rFonts w:hAnsi="Times New Roman"/>
          <w:rtl/>
        </w:rPr>
        <w:t>،</w:t>
      </w:r>
      <w:r w:rsidRPr="00B74B63">
        <w:rPr>
          <w:rStyle w:val="Char"/>
          <w:rFonts w:hAnsi="Times New Roman"/>
          <w:rtl/>
        </w:rPr>
        <w:t xml:space="preserve"> وتوالي الليالي والأيام</w:t>
      </w:r>
      <w:r w:rsidR="00B74B63" w:rsidRPr="00B74B63">
        <w:rPr>
          <w:rStyle w:val="Char"/>
          <w:rFonts w:hAnsi="Times New Roman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والله تعالى جعل الليل والنهار خزائن للأعمال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ومراحل للآجال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إذا ذهب أحدهما خلفه الآخر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لإنهاض همم العاملين إلى الخيرات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وتنشيطهم على الطاعات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فمن فاته الورد بالليل استدركه بالنهار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ومن فاته بالنهار استدركه </w:t>
      </w:r>
      <w:r w:rsidRPr="00B7327B">
        <w:rPr>
          <w:rStyle w:val="Char"/>
          <w:rtl/>
        </w:rPr>
        <w:lastRenderedPageBreak/>
        <w:t>بالليل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قال تعالى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052CE7" w:rsidRPr="00052CE7">
        <w:rPr>
          <w:rFonts w:cs="Traditional Arabic"/>
          <w:rtl/>
        </w:rPr>
        <w:t>﴿</w:t>
      </w:r>
      <w:r w:rsidRPr="00E0696B">
        <w:rPr>
          <w:rStyle w:val="Char3"/>
          <w:rtl/>
        </w:rPr>
        <w:t>وَهُوَ الَّذِي جَعَلَ اللَّيْلَ وَالنَّهَارَ خِلْفَةً لِمَنْ أَرَادَ أَنْ يَذَّكَّرَ أَوْ أَرَادَ شُكُوراً</w:t>
      </w:r>
      <w:r w:rsidR="00052CE7" w:rsidRPr="00052CE7">
        <w:rPr>
          <w:rFonts w:cs="Traditional Arabic"/>
          <w:rtl/>
        </w:rPr>
        <w:t>﴾</w:t>
      </w:r>
      <w:r w:rsidRPr="00B7327B">
        <w:rPr>
          <w:rStyle w:val="Char"/>
          <w:rtl/>
        </w:rPr>
        <w:t xml:space="preserve"> </w:t>
      </w:r>
      <w:r w:rsidRPr="00D45EAB">
        <w:rPr>
          <w:rStyle w:val="Char4"/>
          <w:rtl/>
        </w:rPr>
        <w:t>[الفرقان/62]</w:t>
      </w:r>
      <w:r w:rsidR="00B74B63">
        <w:rPr>
          <w:sz w:val="32"/>
          <w:szCs w:val="26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وينبغي للمؤمن أن يأخذ العبرة من مرور الليالي والأيام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فإن الليل والنهار يبليان كل جديد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ويقرِّبان كل بعيد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ويطويان الأعمار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ويشيِّبان الصغار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ويفنيان الكبار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وكل يوم يمر بالإنسان فإنه يبعده من الدنيا ويقرِّبه من الآخرة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فالسعيد - والله - من حاسب نفسه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وتفكر في انقضاء عمره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</w:t>
      </w:r>
      <w:r w:rsidRPr="00D45EAB">
        <w:rPr>
          <w:rStyle w:val="Char"/>
          <w:rFonts w:hAnsi="Times New Roman"/>
          <w:spacing w:val="-6"/>
          <w:rtl/>
        </w:rPr>
        <w:t>واستفاد من وقته فيما ينفعه في دينه ودنياه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ومن غفل عن نفسه تصرَّمت أوقاته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وعَظُمَ فواته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واشتدت حسراته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نعوذ بالله من التفريط والتسويف</w:t>
      </w:r>
      <w:r w:rsidR="00B74B63">
        <w:rPr>
          <w:rStyle w:val="Char"/>
          <w:rFonts w:hAnsi="Times New Roman"/>
          <w:spacing w:val="-6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ونحن في هذه الأيام نودِّع عاماً ماضياً شهيداً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ونستقبل عاماً مقبلاً جديداً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فعلينا أن نحاسب أنفسنا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فمن كان مفرطاً في شيء من الواجبات فعليه أن يتوب ويتدارك ما فات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وإن كان ظالماً لنفسه بارتكاب ما نهى الله ورسوله عنه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فعليه أن يقلع قبل حلول الأجل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ومَنْ منَّ الله عليه بالاستقامة فليحمد الله على ذلك وليسأله الثبات إلى الممات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وليست هذه المحاسبة مقصورة على هذه الأيام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بل هي مطلوبة كل وقت وأوان فمن لازَمَ محاسبة النفس استقامت أحواله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وصلحت أعماله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ومن غفل عن ذلك ساءت أحواله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وفسدت أعماله</w:t>
      </w:r>
      <w:r w:rsidR="00B74B63">
        <w:rPr>
          <w:rStyle w:val="Char"/>
          <w:rtl/>
        </w:rPr>
        <w:t>.</w:t>
      </w:r>
      <w:r w:rsidRPr="00B7327B">
        <w:rPr>
          <w:rStyle w:val="Char"/>
          <w:rtl/>
        </w:rPr>
        <w:t xml:space="preserve"> 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ومما يؤسف عليه أن كثيراً من الناس إذا بدأ العام يَعِدُ نفسه بالجد والعزيمة الصادقة لإصلاح حاله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ثم يمضي عليه اليوم بعد الأيام والشهر بعد الشهور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وينقضي العام وحاله لم يتغير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فلم يزدد من الخيرات ولم يتب من السيئات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وهذه علامة الخيبة والخسران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lastRenderedPageBreak/>
        <w:t>اللهم اجعل خير أعمالنا خواتمها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وخير أعمارنا آخرها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وخير أيامنا يوم لقائك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اللهم أعزَّ المسلمين بطاعتك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ولا تذلهم بمعصيتك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اللهم اجعل عامنا هذا وما بعده عام أمن وعزٍّ ونصر للإسلام والمسلمين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وأسبغ علينا نعمك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وارزقنا شكرها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نبينا محمد …</w:t>
      </w:r>
    </w:p>
    <w:p w:rsidR="008E49CA" w:rsidRDefault="008E49CA" w:rsidP="00B7327B">
      <w:pPr>
        <w:ind w:firstLine="284"/>
        <w:jc w:val="both"/>
        <w:rPr>
          <w:sz w:val="40"/>
          <w:szCs w:val="2"/>
          <w:rtl/>
        </w:rPr>
      </w:pPr>
      <w:r w:rsidRPr="00B7327B">
        <w:rPr>
          <w:rStyle w:val="Char"/>
          <w:rtl/>
        </w:rPr>
        <w:br w:type="page"/>
      </w:r>
    </w:p>
    <w:p w:rsidR="008E49CA" w:rsidRDefault="008E49CA" w:rsidP="008E49CA">
      <w:pPr>
        <w:pStyle w:val="a2"/>
        <w:rPr>
          <w:rtl/>
        </w:rPr>
      </w:pPr>
      <w:bookmarkStart w:id="19" w:name="_Toc459757745"/>
      <w:r>
        <w:rPr>
          <w:rtl/>
        </w:rPr>
        <w:lastRenderedPageBreak/>
        <w:t>الحث على قِصَرِ الأمل في الدنيا</w:t>
      </w:r>
      <w:bookmarkEnd w:id="19"/>
    </w:p>
    <w:p w:rsidR="008E49CA" w:rsidRPr="00B7327B" w:rsidRDefault="008E49CA" w:rsidP="00B74B63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عن ابن عمر </w:t>
      </w:r>
      <w:r w:rsidR="00B7327B" w:rsidRPr="00B7327B">
        <w:rPr>
          <w:rStyle w:val="Char"/>
          <w:rFonts w:cs="CTraditional Arabic"/>
          <w:szCs w:val="28"/>
          <w:rtl/>
        </w:rPr>
        <w:t>ب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أخذ رسول الله </w:t>
      </w:r>
      <w:r w:rsidR="00B7327B" w:rsidRPr="00B7327B">
        <w:rPr>
          <w:rFonts w:cs="CTraditional Arabic"/>
          <w:rtl/>
        </w:rPr>
        <w:t>ج</w:t>
      </w:r>
      <w:r w:rsidRPr="00B7327B">
        <w:rPr>
          <w:rStyle w:val="Char"/>
          <w:rtl/>
        </w:rPr>
        <w:t xml:space="preserve"> بمنكبيَّ فقال</w:t>
      </w:r>
      <w:r w:rsidR="00B74B63">
        <w:rPr>
          <w:rStyle w:val="Char"/>
          <w:rtl/>
        </w:rPr>
        <w:t xml:space="preserve">: </w:t>
      </w:r>
      <w:r w:rsidRPr="00B7327B">
        <w:rPr>
          <w:rStyle w:val="Char"/>
          <w:rtl/>
        </w:rPr>
        <w:t>(</w:t>
      </w:r>
      <w:r w:rsidRPr="00E0696B">
        <w:rPr>
          <w:rStyle w:val="Char5"/>
          <w:rtl/>
        </w:rPr>
        <w:t>كن في الدنيا كأنك غريب أو عابر سبيل</w:t>
      </w:r>
      <w:r w:rsidRPr="00B7327B">
        <w:rPr>
          <w:rStyle w:val="Char"/>
          <w:rtl/>
        </w:rPr>
        <w:t xml:space="preserve">) وكان ابن عمر - </w:t>
      </w:r>
      <w:r w:rsidR="00B7327B" w:rsidRPr="00B7327B">
        <w:rPr>
          <w:rStyle w:val="Char"/>
          <w:rFonts w:cs="CTraditional Arabic"/>
          <w:szCs w:val="28"/>
          <w:rtl/>
        </w:rPr>
        <w:t>ب</w:t>
      </w:r>
      <w:r w:rsidRPr="00B7327B">
        <w:rPr>
          <w:rStyle w:val="Char"/>
          <w:rtl/>
        </w:rPr>
        <w:t xml:space="preserve"> - يقول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إذا أمسيت فلا تنتظر الصباح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وإذا أصبحت فلا تنتظر المساء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وخذ من صحتك لمرضك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ومن حياتك لموتك</w:t>
      </w:r>
      <w:r w:rsidRPr="00B7327B">
        <w:rPr>
          <w:rStyle w:val="Char"/>
          <w:rtl/>
        </w:rPr>
        <w:t>) أخرجه</w:t>
      </w:r>
      <w:r w:rsidR="00B74B63">
        <w:rPr>
          <w:rStyle w:val="Char"/>
          <w:rFonts w:hint="cs"/>
          <w:rtl/>
        </w:rPr>
        <w:t xml:space="preserve"> </w:t>
      </w:r>
      <w:r w:rsidR="00B74B63">
        <w:rPr>
          <w:rStyle w:val="Char"/>
          <w:rtl/>
        </w:rPr>
        <w:t>البخاري</w:t>
      </w:r>
      <w:r w:rsidR="00D45EAB" w:rsidRPr="00D45EAB">
        <w:rPr>
          <w:rStyle w:val="Char"/>
          <w:rFonts w:hint="cs"/>
          <w:vertAlign w:val="superscript"/>
          <w:rtl/>
        </w:rPr>
        <w:t>(</w:t>
      </w:r>
      <w:r w:rsidR="00D45EAB" w:rsidRPr="00D45EAB">
        <w:rPr>
          <w:rStyle w:val="Char"/>
          <w:vertAlign w:val="superscript"/>
          <w:rtl/>
        </w:rPr>
        <w:footnoteReference w:id="36"/>
      </w:r>
      <w:r w:rsidR="00D45EAB" w:rsidRPr="00D45EAB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Default="008E49CA" w:rsidP="008E49CA">
      <w:pPr>
        <w:ind w:firstLine="374"/>
        <w:jc w:val="center"/>
        <w:rPr>
          <w:sz w:val="40"/>
          <w:szCs w:val="20"/>
          <w:rtl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D45EAB" w:rsidRDefault="008E49CA" w:rsidP="00B7327B">
      <w:pPr>
        <w:ind w:firstLine="284"/>
        <w:jc w:val="both"/>
        <w:rPr>
          <w:rStyle w:val="Char"/>
          <w:rFonts w:hAnsi="Times New Roman"/>
          <w:spacing w:val="-6"/>
          <w:rtl/>
        </w:rPr>
      </w:pPr>
      <w:r w:rsidRPr="00D45EAB">
        <w:rPr>
          <w:rStyle w:val="Char"/>
          <w:rFonts w:hAnsi="Times New Roman"/>
          <w:spacing w:val="-6"/>
          <w:rtl/>
        </w:rPr>
        <w:t>الحديث دليل على وجوب اغتنام الأوقات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والحث على قِصَرِ الأمل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وتقديم التوبة والاستعداد للموت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وهذا الحديث من أبلغ الكلام في التذكير بالآخرة وعدم الاغترار بالدنيا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وذلك أن الدنيا فانية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مهما طال عمر الإنسان فيها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فهي دار ممر لا دار مقر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وكل نفس ذائقة الموت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وهذه حقيقة مشاهدة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نراها كلَّ يوم وليلة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ونحس بها كلَّ ساعة ولحظة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وإذا كان الإنسان لا يدري متى ينتهي أجله ويأتيه الموت فعليه أن يستعد للرحيل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وأن يكون عابر سبيل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فلا يركن إلى الدنيا ولا يتعلق بها ولا يتخذها وطناً ولا تحدثه نفسه بالبقاء فيها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فلا يتعلق منها إلا بما يتعلق به الغريب في غير وطنه الذي سيفارقه مهما تكن راحته وهناؤه</w:t>
      </w:r>
      <w:r w:rsidR="00B74B63">
        <w:rPr>
          <w:rStyle w:val="Char"/>
          <w:rFonts w:hAnsi="Times New Roman"/>
          <w:spacing w:val="-6"/>
          <w:rtl/>
        </w:rPr>
        <w:t>،</w:t>
      </w:r>
      <w:r w:rsidRPr="00D45EAB">
        <w:rPr>
          <w:rStyle w:val="Char"/>
          <w:rFonts w:hAnsi="Times New Roman"/>
          <w:spacing w:val="-6"/>
          <w:rtl/>
        </w:rPr>
        <w:t xml:space="preserve"> وأن يكون فيها كالمسافر الذي يكتفي بسفره بالقليل الذي يساعده على بلوغ غايته وتحقيق مقصده</w:t>
      </w:r>
      <w:r w:rsidR="00B74B63">
        <w:rPr>
          <w:rStyle w:val="Char"/>
          <w:rFonts w:hAnsi="Times New Roman"/>
          <w:spacing w:val="-6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4B63">
        <w:rPr>
          <w:rStyle w:val="Char"/>
          <w:rFonts w:hAnsi="Times New Roman"/>
          <w:spacing w:val="-6"/>
          <w:rtl/>
        </w:rPr>
        <w:lastRenderedPageBreak/>
        <w:t xml:space="preserve">ولقد أدرك الصحابي الجليل عبد الله بن عمر - </w:t>
      </w:r>
      <w:r w:rsidR="00B7327B" w:rsidRPr="00B74B63">
        <w:rPr>
          <w:rStyle w:val="Char"/>
          <w:rFonts w:hAnsi="Times New Roman" w:cs="CTraditional Arabic"/>
          <w:spacing w:val="-6"/>
          <w:szCs w:val="28"/>
          <w:rtl/>
        </w:rPr>
        <w:t>ب</w:t>
      </w:r>
      <w:r w:rsidRPr="00B74B63">
        <w:rPr>
          <w:rStyle w:val="Char"/>
          <w:rFonts w:hAnsi="Times New Roman"/>
          <w:spacing w:val="-6"/>
          <w:rtl/>
        </w:rPr>
        <w:t xml:space="preserve"> - موعظة رسول الله </w:t>
      </w:r>
      <w:r w:rsidR="00B7327B" w:rsidRPr="00B74B63">
        <w:rPr>
          <w:rFonts w:cs="CTraditional Arabic"/>
          <w:spacing w:val="-6"/>
          <w:sz w:val="44"/>
          <w:rtl/>
        </w:rPr>
        <w:t>ج</w:t>
      </w:r>
      <w:r w:rsidRPr="00B7327B">
        <w:rPr>
          <w:rStyle w:val="Char"/>
          <w:rtl/>
        </w:rPr>
        <w:t xml:space="preserve"> إدراكاً علمياً وعملياً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وأخذ منه هذه الوصايا الثلاث العظيمة</w:t>
      </w:r>
      <w:r w:rsidR="00B74B63">
        <w:rPr>
          <w:rStyle w:val="Char"/>
          <w:rtl/>
        </w:rPr>
        <w:t>: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E0696B">
        <w:rPr>
          <w:rStyle w:val="Char0"/>
          <w:rtl/>
        </w:rPr>
        <w:t>الأولى</w:t>
      </w:r>
      <w:r w:rsidR="00B74B63">
        <w:rPr>
          <w:rStyle w:val="Char0"/>
          <w:rtl/>
        </w:rPr>
        <w:t>:</w:t>
      </w:r>
      <w:r w:rsidR="00B74B63">
        <w:rPr>
          <w:rStyle w:val="Char0"/>
          <w:rFonts w:hint="cs"/>
          <w:rtl/>
        </w:rPr>
        <w:t xml:space="preserve"> (</w:t>
      </w:r>
      <w:r w:rsidRPr="00E0696B">
        <w:rPr>
          <w:rStyle w:val="Char5"/>
          <w:rtl/>
        </w:rPr>
        <w:t>إذا أمسيت فلا تنتظر الصباح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وإذا أصبحت فلا تنتظر المساء</w:t>
      </w:r>
      <w:r w:rsidR="00B74B63">
        <w:rPr>
          <w:rStyle w:val="Char"/>
          <w:rFonts w:hint="cs"/>
          <w:rtl/>
        </w:rPr>
        <w:t>)</w:t>
      </w:r>
      <w:r w:rsidR="00B74B63">
        <w:rPr>
          <w:rStyle w:val="Char"/>
          <w:rtl/>
        </w:rPr>
        <w:t xml:space="preserve"> </w:t>
      </w:r>
      <w:r w:rsidRPr="00B7327B">
        <w:rPr>
          <w:rStyle w:val="Char"/>
          <w:rtl/>
        </w:rPr>
        <w:t>ومعنى ذلك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حث المؤمن على قِصَرِ الأمل في هذه الحياة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وأنه ينبغي له إذا أمسى لا ينتظر الصباح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وإذا أصبح لا ينتظر المساء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بل يظن أن أجله مدركه قبل</w:t>
      </w:r>
      <w:r w:rsidR="00B74B63">
        <w:rPr>
          <w:rStyle w:val="Char"/>
          <w:rtl/>
        </w:rPr>
        <w:t xml:space="preserve"> </w:t>
      </w:r>
      <w:r w:rsidRPr="00B7327B">
        <w:rPr>
          <w:rStyle w:val="Char"/>
          <w:rtl/>
        </w:rPr>
        <w:t>ذلك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E0696B">
        <w:rPr>
          <w:rStyle w:val="Char0"/>
          <w:rtl/>
        </w:rPr>
        <w:t>الوصية الثانية</w:t>
      </w:r>
      <w:r w:rsidR="00B74B63">
        <w:rPr>
          <w:rStyle w:val="Char0"/>
          <w:rtl/>
        </w:rPr>
        <w:t>:</w:t>
      </w:r>
      <w:r w:rsidRPr="00B7327B">
        <w:rPr>
          <w:rStyle w:val="Char"/>
          <w:rtl/>
        </w:rPr>
        <w:t xml:space="preserve"> </w:t>
      </w:r>
      <w:r w:rsidRPr="00D45EAB">
        <w:rPr>
          <w:rStyle w:val="Char"/>
          <w:rtl/>
        </w:rPr>
        <w:t>«</w:t>
      </w:r>
      <w:r w:rsidRPr="00B7327B">
        <w:rPr>
          <w:rStyle w:val="Char"/>
          <w:rtl/>
        </w:rPr>
        <w:t>وخذ من صحتك لمرضك</w:t>
      </w:r>
      <w:r w:rsidRPr="00D45EAB">
        <w:rPr>
          <w:rStyle w:val="Char"/>
          <w:rtl/>
        </w:rPr>
        <w:t>»</w:t>
      </w:r>
      <w:r>
        <w:rPr>
          <w:sz w:val="36"/>
          <w:szCs w:val="30"/>
          <w:rtl/>
        </w:rPr>
        <w:t xml:space="preserve"> </w:t>
      </w:r>
      <w:r w:rsidRPr="00B7327B">
        <w:rPr>
          <w:rStyle w:val="Char"/>
          <w:rtl/>
        </w:rPr>
        <w:t>والمعنى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أنه ينبغي للمؤمن أن يغتنم أوقات الصحة وسلامة البدن من العلل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وذلك بفعل الخير والإكثار من الطاعات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قبل أن يحول بينه وبينها السُّقْمُ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فيعجز عن الصيام والقيام وسائر الأعمال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إذا اعتراه مرض أو علة أو كِبَرٌ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E0696B">
        <w:rPr>
          <w:rStyle w:val="Char0"/>
          <w:rtl/>
        </w:rPr>
        <w:t>الوصية الثالثة</w:t>
      </w:r>
      <w:r w:rsidR="00B74B63">
        <w:rPr>
          <w:rStyle w:val="Char0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Fonts w:hint="cs"/>
          <w:rtl/>
        </w:rPr>
        <w:t>(</w:t>
      </w:r>
      <w:r w:rsidRPr="00E0696B">
        <w:rPr>
          <w:rStyle w:val="Char5"/>
          <w:rtl/>
        </w:rPr>
        <w:t>ومن حياتك لموتك</w:t>
      </w:r>
      <w:r w:rsidR="00B74B63">
        <w:rPr>
          <w:rStyle w:val="Char"/>
          <w:rFonts w:hint="cs"/>
          <w:rtl/>
        </w:rPr>
        <w:t>)</w:t>
      </w:r>
      <w:r>
        <w:rPr>
          <w:sz w:val="36"/>
          <w:szCs w:val="30"/>
          <w:rtl/>
        </w:rPr>
        <w:t xml:space="preserve"> </w:t>
      </w:r>
      <w:r w:rsidRPr="00B7327B">
        <w:rPr>
          <w:rStyle w:val="Char"/>
          <w:rtl/>
        </w:rPr>
        <w:t>والمعنى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أنه ينبغي للمؤمن أن يغتنم زمن الحياة وساعات العمر بتقديم الزاد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ولا يفرط حتى يدركه الموت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ويحول بينه وبين الأعمال الصالحة</w:t>
      </w:r>
      <w:r w:rsidR="00B74B63">
        <w:rPr>
          <w:rStyle w:val="Char"/>
          <w:rtl/>
        </w:rPr>
        <w:t>.</w:t>
      </w:r>
    </w:p>
    <w:p w:rsidR="008E49CA" w:rsidRPr="00D45EAB" w:rsidRDefault="008E49CA" w:rsidP="00B74B63">
      <w:pPr>
        <w:ind w:firstLine="284"/>
        <w:jc w:val="both"/>
        <w:rPr>
          <w:rStyle w:val="Char"/>
          <w:spacing w:val="-6"/>
          <w:rtl/>
        </w:rPr>
      </w:pPr>
      <w:r w:rsidRPr="00D45EAB">
        <w:rPr>
          <w:rStyle w:val="Char"/>
          <w:spacing w:val="-6"/>
          <w:rtl/>
        </w:rPr>
        <w:t xml:space="preserve">وقد ورد عن ابن عباس - </w:t>
      </w:r>
      <w:r w:rsidR="00B7327B" w:rsidRPr="00D45EAB">
        <w:rPr>
          <w:rStyle w:val="Char"/>
          <w:rFonts w:cs="CTraditional Arabic"/>
          <w:spacing w:val="-6"/>
          <w:szCs w:val="28"/>
          <w:rtl/>
        </w:rPr>
        <w:t>ب</w:t>
      </w:r>
      <w:r w:rsidRPr="00D45EAB">
        <w:rPr>
          <w:rStyle w:val="Char"/>
          <w:spacing w:val="-6"/>
          <w:rtl/>
        </w:rPr>
        <w:t xml:space="preserve"> - قال</w:t>
      </w:r>
      <w:r w:rsidR="00B74B63">
        <w:rPr>
          <w:rStyle w:val="Char"/>
          <w:spacing w:val="-6"/>
          <w:rtl/>
        </w:rPr>
        <w:t>:</w:t>
      </w:r>
      <w:r w:rsidRPr="00D45EAB">
        <w:rPr>
          <w:rStyle w:val="Char"/>
          <w:spacing w:val="-6"/>
          <w:rtl/>
        </w:rPr>
        <w:t xml:space="preserve"> قال رسول الله </w:t>
      </w:r>
      <w:r w:rsidR="00B7327B" w:rsidRPr="00D45EAB">
        <w:rPr>
          <w:rFonts w:cs="CTraditional Arabic"/>
          <w:spacing w:val="-6"/>
          <w:sz w:val="44"/>
          <w:rtl/>
        </w:rPr>
        <w:t>ج</w:t>
      </w:r>
      <w:r w:rsidR="00B74B63">
        <w:rPr>
          <w:rStyle w:val="Char"/>
          <w:spacing w:val="-6"/>
          <w:rtl/>
        </w:rPr>
        <w:t>:</w:t>
      </w:r>
      <w:r w:rsidRPr="00D45EAB">
        <w:rPr>
          <w:rStyle w:val="Char"/>
          <w:spacing w:val="-6"/>
          <w:rtl/>
        </w:rPr>
        <w:t xml:space="preserve"> (</w:t>
      </w:r>
      <w:r w:rsidRPr="00D45EAB">
        <w:rPr>
          <w:rStyle w:val="Char5"/>
          <w:spacing w:val="-6"/>
          <w:rtl/>
        </w:rPr>
        <w:t>نعمتان مغبون فيهما كثير من الناس</w:t>
      </w:r>
      <w:r w:rsidR="00B74B63">
        <w:rPr>
          <w:rStyle w:val="Char5"/>
          <w:spacing w:val="-6"/>
          <w:rtl/>
        </w:rPr>
        <w:t>:</w:t>
      </w:r>
      <w:r w:rsidRPr="00D45EAB">
        <w:rPr>
          <w:rStyle w:val="Char5"/>
          <w:spacing w:val="-6"/>
          <w:rtl/>
        </w:rPr>
        <w:t xml:space="preserve"> الصحة والفراغ</w:t>
      </w:r>
      <w:r w:rsidRPr="00D45EAB">
        <w:rPr>
          <w:rStyle w:val="Char"/>
          <w:spacing w:val="-6"/>
          <w:rtl/>
        </w:rPr>
        <w:t>) أخرجه البخاري</w:t>
      </w:r>
      <w:r w:rsidR="00D45EAB" w:rsidRPr="00D45EAB">
        <w:rPr>
          <w:rStyle w:val="Char"/>
          <w:rFonts w:hint="cs"/>
          <w:vertAlign w:val="superscript"/>
          <w:rtl/>
        </w:rPr>
        <w:t>(</w:t>
      </w:r>
      <w:r w:rsidR="00D45EAB" w:rsidRPr="00D45EAB">
        <w:rPr>
          <w:rStyle w:val="Char"/>
          <w:vertAlign w:val="superscript"/>
          <w:rtl/>
        </w:rPr>
        <w:footnoteReference w:id="37"/>
      </w:r>
      <w:r w:rsidR="00D45EAB" w:rsidRPr="00D45EAB">
        <w:rPr>
          <w:rStyle w:val="Char"/>
          <w:rFonts w:hint="cs"/>
          <w:vertAlign w:val="superscript"/>
          <w:rtl/>
        </w:rPr>
        <w:t>)</w:t>
      </w:r>
      <w:r w:rsidRPr="00D45EAB">
        <w:rPr>
          <w:rStyle w:val="Char"/>
          <w:spacing w:val="-6"/>
          <w:rtl/>
        </w:rPr>
        <w:t>.</w:t>
      </w:r>
    </w:p>
    <w:p w:rsidR="008E49CA" w:rsidRPr="00B74B63" w:rsidRDefault="008E49CA" w:rsidP="00E3439A">
      <w:pPr>
        <w:ind w:firstLine="284"/>
        <w:jc w:val="both"/>
        <w:rPr>
          <w:rStyle w:val="Char"/>
          <w:spacing w:val="-6"/>
          <w:rtl/>
        </w:rPr>
      </w:pPr>
      <w:r w:rsidRPr="00B74B63">
        <w:rPr>
          <w:rStyle w:val="Char"/>
          <w:spacing w:val="-6"/>
          <w:rtl/>
        </w:rPr>
        <w:t xml:space="preserve">وعن ابن عباس - </w:t>
      </w:r>
      <w:r w:rsidR="00B7327B" w:rsidRPr="00B74B63">
        <w:rPr>
          <w:rStyle w:val="Char"/>
          <w:rFonts w:cs="CTraditional Arabic"/>
          <w:spacing w:val="-6"/>
          <w:szCs w:val="28"/>
          <w:rtl/>
        </w:rPr>
        <w:t>ب</w:t>
      </w:r>
      <w:r w:rsidRPr="00B74B63">
        <w:rPr>
          <w:rStyle w:val="Char"/>
          <w:spacing w:val="-6"/>
          <w:rtl/>
        </w:rPr>
        <w:t xml:space="preserve"> - أن رسول الله </w:t>
      </w:r>
      <w:r w:rsidR="00B7327B" w:rsidRPr="00B74B63">
        <w:rPr>
          <w:rFonts w:cs="CTraditional Arabic"/>
          <w:spacing w:val="-6"/>
          <w:sz w:val="44"/>
          <w:rtl/>
        </w:rPr>
        <w:t>ج</w:t>
      </w:r>
      <w:r w:rsidRPr="00B74B63">
        <w:rPr>
          <w:rStyle w:val="Char"/>
          <w:spacing w:val="-6"/>
          <w:rtl/>
        </w:rPr>
        <w:t xml:space="preserve"> قال لرجل وهو يعظه</w:t>
      </w:r>
      <w:r w:rsidR="00B74B63" w:rsidRPr="00B74B63">
        <w:rPr>
          <w:rStyle w:val="Char"/>
          <w:spacing w:val="-6"/>
          <w:rtl/>
        </w:rPr>
        <w:t>:</w:t>
      </w:r>
      <w:r w:rsidRPr="00B74B63">
        <w:rPr>
          <w:rStyle w:val="Char"/>
          <w:spacing w:val="-6"/>
          <w:rtl/>
        </w:rPr>
        <w:t xml:space="preserve"> </w:t>
      </w:r>
      <w:r w:rsidR="00B74B63" w:rsidRPr="00B74B63">
        <w:rPr>
          <w:rStyle w:val="Char"/>
          <w:spacing w:val="-6"/>
          <w:rtl/>
        </w:rPr>
        <w:t>(</w:t>
      </w:r>
      <w:r w:rsidRPr="00B74B63">
        <w:rPr>
          <w:rStyle w:val="Char5"/>
          <w:spacing w:val="-6"/>
          <w:rtl/>
        </w:rPr>
        <w:t>اغتنم خمساً قبل خمس</w:t>
      </w:r>
      <w:r w:rsidR="00B74B63" w:rsidRPr="00B74B63">
        <w:rPr>
          <w:rStyle w:val="Char5"/>
          <w:spacing w:val="-6"/>
          <w:rtl/>
        </w:rPr>
        <w:t>:</w:t>
      </w:r>
      <w:r w:rsidRPr="00B74B63">
        <w:rPr>
          <w:rStyle w:val="Char5"/>
          <w:spacing w:val="-6"/>
          <w:rtl/>
        </w:rPr>
        <w:t xml:space="preserve"> شبابك قبل هرمك</w:t>
      </w:r>
      <w:r w:rsidR="00B74B63" w:rsidRPr="00B74B63">
        <w:rPr>
          <w:rStyle w:val="Char5"/>
          <w:spacing w:val="-6"/>
          <w:rtl/>
        </w:rPr>
        <w:t>،</w:t>
      </w:r>
      <w:r w:rsidRPr="00B74B63">
        <w:rPr>
          <w:rStyle w:val="Char5"/>
          <w:spacing w:val="-6"/>
          <w:rtl/>
        </w:rPr>
        <w:t xml:space="preserve"> وصحتك قبل سقمك</w:t>
      </w:r>
      <w:r w:rsidR="00B74B63" w:rsidRPr="00B74B63">
        <w:rPr>
          <w:rStyle w:val="Char5"/>
          <w:spacing w:val="-6"/>
          <w:rtl/>
        </w:rPr>
        <w:t>،</w:t>
      </w:r>
      <w:r w:rsidRPr="00B74B63">
        <w:rPr>
          <w:rStyle w:val="Char5"/>
          <w:spacing w:val="-6"/>
          <w:rtl/>
        </w:rPr>
        <w:t xml:space="preserve"> وغناك قبل فقرك</w:t>
      </w:r>
      <w:r w:rsidR="00B74B63" w:rsidRPr="00B74B63">
        <w:rPr>
          <w:rStyle w:val="Char5"/>
          <w:spacing w:val="-6"/>
          <w:rtl/>
        </w:rPr>
        <w:t>،</w:t>
      </w:r>
      <w:r w:rsidRPr="00B74B63">
        <w:rPr>
          <w:rStyle w:val="Char5"/>
          <w:spacing w:val="-6"/>
          <w:rtl/>
        </w:rPr>
        <w:t xml:space="preserve"> وفراغك قبل شغلك</w:t>
      </w:r>
      <w:r w:rsidR="00B74B63" w:rsidRPr="00B74B63">
        <w:rPr>
          <w:rStyle w:val="Char5"/>
          <w:spacing w:val="-6"/>
          <w:rtl/>
        </w:rPr>
        <w:t>،</w:t>
      </w:r>
      <w:r w:rsidRPr="00B74B63">
        <w:rPr>
          <w:rStyle w:val="Char5"/>
          <w:spacing w:val="-6"/>
          <w:rtl/>
        </w:rPr>
        <w:t xml:space="preserve"> وحياتك قبل موتك</w:t>
      </w:r>
      <w:r w:rsidR="00E3439A" w:rsidRPr="00B74B63">
        <w:rPr>
          <w:rStyle w:val="Char"/>
          <w:spacing w:val="-6"/>
          <w:rtl/>
        </w:rPr>
        <w:t>) أخرجه</w:t>
      </w:r>
      <w:r w:rsidR="00E3439A" w:rsidRPr="00B74B63">
        <w:rPr>
          <w:rStyle w:val="Char"/>
          <w:rFonts w:hint="cs"/>
          <w:spacing w:val="-6"/>
          <w:rtl/>
        </w:rPr>
        <w:t xml:space="preserve"> </w:t>
      </w:r>
      <w:r w:rsidR="00B74B63" w:rsidRPr="00B74B63">
        <w:rPr>
          <w:rStyle w:val="Char"/>
          <w:spacing w:val="-6"/>
          <w:rtl/>
        </w:rPr>
        <w:t>الحاكم وصححه</w:t>
      </w:r>
      <w:r w:rsidR="00E3439A" w:rsidRPr="00B74B63">
        <w:rPr>
          <w:rStyle w:val="Char"/>
          <w:rFonts w:hint="cs"/>
          <w:spacing w:val="-6"/>
          <w:vertAlign w:val="superscript"/>
          <w:rtl/>
        </w:rPr>
        <w:t>(</w:t>
      </w:r>
      <w:r w:rsidR="00E3439A" w:rsidRPr="00B74B63">
        <w:rPr>
          <w:rStyle w:val="Char"/>
          <w:spacing w:val="-6"/>
          <w:vertAlign w:val="superscript"/>
          <w:rtl/>
        </w:rPr>
        <w:footnoteReference w:id="38"/>
      </w:r>
      <w:r w:rsidR="00E3439A" w:rsidRPr="00B74B63">
        <w:rPr>
          <w:rStyle w:val="Char"/>
          <w:rFonts w:hint="cs"/>
          <w:spacing w:val="-6"/>
          <w:vertAlign w:val="superscript"/>
          <w:rtl/>
        </w:rPr>
        <w:t>)</w:t>
      </w:r>
      <w:r w:rsidRPr="00B74B63">
        <w:rPr>
          <w:rStyle w:val="Char"/>
          <w:spacing w:val="-6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lastRenderedPageBreak/>
        <w:t>فالواجب علينا ونحن نستقبل عاماً جديداً أن نغتنم الأوقات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ونبادر بالأعمال الصالحة قبل أن يحال بيننا وبينها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إما بشغل أو مرض أو موت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اللهم أيقظنا لتدارك بقايا الأعمار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ووفقنا للتزود من الخير والاستكثار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اللهم أيقظ قلوبنا من رقدات الآمال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وذكِّرنا قربَ الرحيل ودنوَّ الآجال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وثبت قلوبنا على الإيمان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ووفقنا لصالح الأعمال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واغفر لنا ولوالدينا ولجميع المسلمين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نبينا محمد …</w:t>
      </w:r>
    </w:p>
    <w:p w:rsidR="008E49CA" w:rsidRDefault="008E49CA" w:rsidP="008E49CA">
      <w:pPr>
        <w:pStyle w:val="a2"/>
        <w:rPr>
          <w:rtl/>
        </w:rPr>
      </w:pPr>
      <w:r>
        <w:rPr>
          <w:szCs w:val="34"/>
          <w:rtl/>
        </w:rPr>
        <w:br w:type="page"/>
      </w:r>
      <w:bookmarkStart w:id="20" w:name="_Toc459757746"/>
      <w:r>
        <w:rPr>
          <w:rtl/>
        </w:rPr>
        <w:lastRenderedPageBreak/>
        <w:t>فضل شهر الله المحرم</w:t>
      </w:r>
      <w:bookmarkEnd w:id="20"/>
      <w:r>
        <w:rPr>
          <w:rtl/>
        </w:rPr>
        <w:t xml:space="preserve"> </w:t>
      </w:r>
    </w:p>
    <w:p w:rsidR="008E49CA" w:rsidRPr="00B7327B" w:rsidRDefault="008E49CA" w:rsidP="00E3439A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عن أبي هريرة </w:t>
      </w:r>
      <w:r w:rsidR="00B7327B" w:rsidRPr="00B7327B">
        <w:rPr>
          <w:rFonts w:cs="CTraditional Arabic"/>
          <w:rtl/>
        </w:rPr>
        <w:t>س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قال رسول الله </w:t>
      </w:r>
      <w:r w:rsidR="00B7327B" w:rsidRPr="00B7327B">
        <w:rPr>
          <w:rFonts w:cs="CTraditional Arabic"/>
          <w:rtl/>
        </w:rPr>
        <w:t>ج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أفضلُ الصيام بعد رمضان شهرُ الله المحرم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وأفضلُ الصلاة بعد الفريضة صلاةُ الليل</w:t>
      </w:r>
      <w:r w:rsidRPr="00B7327B">
        <w:rPr>
          <w:rStyle w:val="Char"/>
          <w:rtl/>
        </w:rPr>
        <w:t xml:space="preserve">) وفي رواية: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>الصلاة في جوف الليل</w:t>
      </w:r>
      <w:r w:rsidRPr="00B7327B">
        <w:rPr>
          <w:rStyle w:val="Char"/>
          <w:rtl/>
        </w:rPr>
        <w:t xml:space="preserve">) أخرجه مسلم </w:t>
      </w:r>
      <w:r w:rsidR="00E3439A" w:rsidRPr="00E3439A">
        <w:rPr>
          <w:rStyle w:val="Char"/>
          <w:rFonts w:hint="cs"/>
          <w:vertAlign w:val="superscript"/>
          <w:rtl/>
        </w:rPr>
        <w:t>(</w:t>
      </w:r>
      <w:r w:rsidR="00E3439A" w:rsidRPr="00E3439A">
        <w:rPr>
          <w:rStyle w:val="Char"/>
          <w:vertAlign w:val="superscript"/>
          <w:rtl/>
        </w:rPr>
        <w:footnoteReference w:id="39"/>
      </w:r>
      <w:r w:rsidR="00E3439A" w:rsidRPr="00E3439A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 xml:space="preserve">. </w:t>
      </w:r>
    </w:p>
    <w:p w:rsidR="008E49CA" w:rsidRDefault="008E49CA" w:rsidP="008E49CA">
      <w:pPr>
        <w:ind w:firstLine="374"/>
        <w:jc w:val="center"/>
        <w:rPr>
          <w:sz w:val="40"/>
          <w:szCs w:val="20"/>
          <w:rtl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الحديث دليل على فضل صيام شهر الله المحرم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وأن صيامه يلي فضل شهر رمضان في الأفضلية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وفضل الصيام فيه جاء من فضل أوقاته وتعظيم الأجر فيه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الصيام من أفضل الأعمال عند الله تعالى</w:t>
      </w:r>
      <w:r w:rsidR="00B74B63">
        <w:rPr>
          <w:rStyle w:val="Char"/>
          <w:rtl/>
        </w:rPr>
        <w:t>.</w:t>
      </w:r>
    </w:p>
    <w:p w:rsidR="008E49CA" w:rsidRPr="00B7327B" w:rsidRDefault="008E49CA" w:rsidP="00E3439A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وشهر الله المحرم هو الشهر الذي تبدأ به السنة الهجرية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كما تمَّ الاتفاق على ذلك في عهد الخليفة الراشد عمر بن الخطاب </w:t>
      </w:r>
      <w:r w:rsidR="00B7327B" w:rsidRPr="00B7327B">
        <w:rPr>
          <w:rFonts w:cs="CTraditional Arabic"/>
          <w:sz w:val="44"/>
          <w:rtl/>
        </w:rPr>
        <w:t>س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وهو أحد الأشهر الحرم التي ذكر الله في كتابه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فقال تعالى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052CE7" w:rsidRPr="00052CE7">
        <w:rPr>
          <w:rFonts w:cs="Traditional Arabic"/>
          <w:rtl/>
        </w:rPr>
        <w:t>﴿</w:t>
      </w:r>
      <w:r w:rsidRPr="00E0696B">
        <w:rPr>
          <w:rStyle w:val="Char3"/>
          <w:rtl/>
        </w:rPr>
        <w:t>إِنَّ عِدَّةَ الشُّهُورِ عِنْدَ اللَّهِ اثْنَا عَشَرَ شَهْراً فِي كِتَابِ اللَّهِ يَوْمَ خَلَقَ السَّمَاوَاتِ وَالْأَرْضَ مِنْهَا أَرْبَعَةٌ حُرُمٌ ذَلِكَ الدِّينُ الْقَيِّمُ فَلا تَظْلِمُوا فِيهِنَّ أَنْفُسَكُمْ</w:t>
      </w:r>
      <w:r w:rsidR="00052CE7" w:rsidRPr="00052CE7">
        <w:rPr>
          <w:rFonts w:cs="Traditional Arabic"/>
          <w:rtl/>
        </w:rPr>
        <w:t>﴾</w:t>
      </w:r>
      <w:r w:rsidRPr="00B7327B">
        <w:rPr>
          <w:rStyle w:val="Char"/>
          <w:rtl/>
        </w:rPr>
        <w:t xml:space="preserve"> </w:t>
      </w:r>
      <w:r w:rsidRPr="00E3439A">
        <w:rPr>
          <w:rStyle w:val="Char4"/>
          <w:rtl/>
        </w:rPr>
        <w:t>[التوبة/36]</w:t>
      </w:r>
      <w:r>
        <w:rPr>
          <w:sz w:val="34"/>
          <w:rtl/>
        </w:rPr>
        <w:t xml:space="preserve"> </w:t>
      </w:r>
      <w:r w:rsidRPr="00B7327B">
        <w:rPr>
          <w:rStyle w:val="Char"/>
          <w:rtl/>
        </w:rPr>
        <w:t xml:space="preserve">وعن أبي بكرة </w:t>
      </w:r>
      <w:r w:rsidR="00B7327B" w:rsidRPr="00B7327B">
        <w:rPr>
          <w:rFonts w:cs="CTraditional Arabic"/>
          <w:rtl/>
        </w:rPr>
        <w:t>س</w:t>
      </w:r>
      <w:r w:rsidRPr="00B7327B">
        <w:rPr>
          <w:rStyle w:val="Char"/>
          <w:rtl/>
        </w:rPr>
        <w:t xml:space="preserve"> عن النبي </w:t>
      </w:r>
      <w:r w:rsidR="00B7327B" w:rsidRPr="00B7327B">
        <w:rPr>
          <w:rFonts w:cs="CTraditional Arabic"/>
          <w:rtl/>
        </w:rPr>
        <w:t>ج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Fonts w:ascii="Times New Roman" w:hAnsi="Times New Roman" w:cs="Times New Roman" w:hint="cs"/>
          <w:rtl/>
        </w:rPr>
        <w:t>…</w:t>
      </w:r>
      <w:r w:rsidRPr="00E0696B">
        <w:rPr>
          <w:rStyle w:val="Char5"/>
          <w:rtl/>
        </w:rPr>
        <w:t xml:space="preserve"> السنة اثنا عشر شهراً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منها أربعة حرم</w:t>
      </w:r>
      <w:r w:rsidR="00B74B63">
        <w:rPr>
          <w:rStyle w:val="Char5"/>
          <w:rtl/>
        </w:rPr>
        <w:t>:</w:t>
      </w:r>
      <w:r w:rsidRPr="00E0696B">
        <w:rPr>
          <w:rStyle w:val="Char5"/>
          <w:rtl/>
        </w:rPr>
        <w:t xml:space="preserve"> ثلاثة متوالية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ذو القعدة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وذو الحجة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والمحرم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ورجبُ مُضَرَ الذي بين جمادى وشعبان</w:t>
      </w:r>
      <w:r w:rsidR="00B74B63" w:rsidRPr="00B74B63">
        <w:rPr>
          <w:rStyle w:val="Char"/>
          <w:rtl/>
        </w:rPr>
        <w:t>)</w:t>
      </w:r>
      <w:r w:rsidRPr="00B74B63">
        <w:rPr>
          <w:rStyle w:val="Char"/>
          <w:rtl/>
        </w:rPr>
        <w:t xml:space="preserve"> م</w:t>
      </w:r>
      <w:r w:rsidRPr="00B7327B">
        <w:rPr>
          <w:rStyle w:val="Char"/>
          <w:rtl/>
        </w:rPr>
        <w:t>تفق عليه</w:t>
      </w:r>
      <w:r w:rsidR="00E3439A" w:rsidRPr="00E3439A">
        <w:rPr>
          <w:rStyle w:val="Char"/>
          <w:rFonts w:hint="cs"/>
          <w:vertAlign w:val="superscript"/>
          <w:rtl/>
        </w:rPr>
        <w:t>(</w:t>
      </w:r>
      <w:r w:rsidR="00E3439A" w:rsidRPr="00E3439A">
        <w:rPr>
          <w:rStyle w:val="Char"/>
          <w:vertAlign w:val="superscript"/>
          <w:rtl/>
        </w:rPr>
        <w:footnoteReference w:id="40"/>
      </w:r>
      <w:r w:rsidR="00E3439A" w:rsidRPr="00E3439A">
        <w:rPr>
          <w:rStyle w:val="Char"/>
          <w:rFonts w:hint="cs"/>
          <w:vertAlign w:val="superscript"/>
          <w:rtl/>
        </w:rPr>
        <w:t>)</w:t>
      </w:r>
      <w:r w:rsidR="00B74B63">
        <w:rPr>
          <w:rStyle w:val="Char"/>
          <w:vertAlign w:val="superscript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lastRenderedPageBreak/>
        <w:t>وقد أضاف الله تعالى هذا الشهر إليه تشريفاً وتعظيماً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الله تبارك وتعالى لا يضيف من الأشياء إليه إلا خواصُها كبيت الله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ورسول الله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ونحو ذلك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وسمي محرماً تأكيداً لتحريمه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العرب كانت تتقلب فيه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فتحله عاماً وتحرمه عاماً</w:t>
      </w:r>
      <w:r w:rsidR="00B74B63">
        <w:rPr>
          <w:rStyle w:val="Char"/>
          <w:rtl/>
        </w:rPr>
        <w:t>.</w:t>
      </w:r>
    </w:p>
    <w:p w:rsidR="008E49CA" w:rsidRPr="00B7327B" w:rsidRDefault="008E49CA" w:rsidP="00E3439A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وقوله تعالى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052CE7" w:rsidRPr="00052CE7">
        <w:rPr>
          <w:rFonts w:cs="Traditional Arabic"/>
          <w:sz w:val="26"/>
          <w:rtl/>
        </w:rPr>
        <w:t>﴿</w:t>
      </w:r>
      <w:r w:rsidRPr="00E0696B">
        <w:rPr>
          <w:rStyle w:val="Char3"/>
          <w:rtl/>
        </w:rPr>
        <w:t>فَلا تَظْلِمُوا فِيهِنَّ أَنْفُسَكُمْ</w:t>
      </w:r>
      <w:r w:rsidR="00052CE7" w:rsidRPr="00052CE7">
        <w:rPr>
          <w:rFonts w:cs="Traditional Arabic"/>
          <w:sz w:val="26"/>
          <w:rtl/>
        </w:rPr>
        <w:t>﴾</w:t>
      </w:r>
      <w:r w:rsidRPr="00B7327B">
        <w:rPr>
          <w:rStyle w:val="Char"/>
          <w:rtl/>
        </w:rPr>
        <w:t xml:space="preserve"> أي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في هذه الأشهر المحرَّمة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لأنها آكد وأبلغ في الإثم من غيرها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قال قتادة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B7327B">
        <w:rPr>
          <w:rStyle w:val="Char"/>
          <w:rtl/>
        </w:rPr>
        <w:t>إن الظلم في الأشهر الحرم أعظم خطيئةً ووزراً من الظلم فيما سواها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وإن كان الظلم على كل حال عظيماً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ولكن الله يُعَظِّمُ من أمره ما يشاء</w:t>
      </w:r>
      <w:r w:rsidR="00B74B63">
        <w:rPr>
          <w:rStyle w:val="Char"/>
          <w:rtl/>
        </w:rPr>
        <w:t>)</w:t>
      </w:r>
      <w:r w:rsidR="00E3439A" w:rsidRPr="00E3439A">
        <w:rPr>
          <w:rStyle w:val="Char"/>
          <w:rFonts w:hint="cs"/>
          <w:vertAlign w:val="superscript"/>
          <w:rtl/>
        </w:rPr>
        <w:t>(</w:t>
      </w:r>
      <w:r w:rsidR="00E3439A" w:rsidRPr="00E3439A">
        <w:rPr>
          <w:rStyle w:val="Char"/>
          <w:vertAlign w:val="superscript"/>
          <w:rtl/>
        </w:rPr>
        <w:footnoteReference w:id="41"/>
      </w:r>
      <w:r w:rsidR="00E3439A" w:rsidRPr="00E3439A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وقد جعل الله هذه الشهور الهلالية مواقيت للناس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لأنها علامات محسوسة يعرف كل أحد بدايتها ونهايتها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ومما يؤسف عليه أن كثيراً من المسلمين تركوا التاريخ الهجري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وأخذوا بتاريخ النصارى الميلادي المبني على أشهر وهمية غير مبنية على مشروع ولا معقول ولا محسوس</w:t>
      </w:r>
      <w:r w:rsidR="00B74B63">
        <w:rPr>
          <w:rStyle w:val="Char"/>
          <w:rtl/>
        </w:rPr>
        <w:t>.</w:t>
      </w:r>
    </w:p>
    <w:p w:rsidR="008E49CA" w:rsidRPr="00B7327B" w:rsidRDefault="008E49CA" w:rsidP="00E3439A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وهذا دليل الضعف والانهزامية والتبعية لغير المسلمين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ومن مفاسده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ربط المسلمين وناشئتهم بتاريخ النصارى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وإبعادهم عن تاريخهم الهجري الذي ارتبط برسولهم </w:t>
      </w:r>
      <w:r w:rsidR="00B7327B" w:rsidRPr="00B7327B">
        <w:rPr>
          <w:rFonts w:cs="CTraditional Arabic"/>
          <w:rtl/>
        </w:rPr>
        <w:t>ج</w:t>
      </w:r>
      <w:r w:rsidR="00B74B63">
        <w:rPr>
          <w:rStyle w:val="Char"/>
          <w:rtl/>
        </w:rPr>
        <w:t xml:space="preserve"> وبشعائر دينهم وعبادتهم</w:t>
      </w:r>
      <w:r w:rsidR="00E3439A" w:rsidRPr="00E3439A">
        <w:rPr>
          <w:rStyle w:val="Char"/>
          <w:rFonts w:hint="cs"/>
          <w:vertAlign w:val="superscript"/>
          <w:rtl/>
        </w:rPr>
        <w:t>(</w:t>
      </w:r>
      <w:r w:rsidR="00E3439A" w:rsidRPr="00E3439A">
        <w:rPr>
          <w:rStyle w:val="Char"/>
          <w:vertAlign w:val="superscript"/>
          <w:rtl/>
        </w:rPr>
        <w:footnoteReference w:id="42"/>
      </w:r>
      <w:r w:rsidR="00E3439A" w:rsidRPr="00E3439A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، فالله المستعان</w:t>
      </w:r>
      <w:r w:rsidR="00B74B63">
        <w:rPr>
          <w:rStyle w:val="Char"/>
          <w:rtl/>
        </w:rPr>
        <w:t>.</w:t>
      </w:r>
      <w:r w:rsidRPr="00B7327B">
        <w:rPr>
          <w:rStyle w:val="Char"/>
          <w:rtl/>
        </w:rPr>
        <w:t xml:space="preserve"> 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وقد دل الحديث على أن أفضل ما يتطوع به من الصيام بعد رمضان صوم شهر الله المحرم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والظاهر أن هذا محمول على أنه أفضل شهر يُتطوع بصيامه </w:t>
      </w:r>
      <w:r w:rsidRPr="00B7327B">
        <w:rPr>
          <w:rStyle w:val="Char"/>
          <w:rtl/>
        </w:rPr>
        <w:lastRenderedPageBreak/>
        <w:t>بعد رمضان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أما التطوع بصيام بعض الأيام منه فقد يكون بعض الأيام أفضل من أيامه كيوم عرفة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وستة أيام من شوال</w:t>
      </w:r>
      <w:r w:rsidR="00B74B63">
        <w:rPr>
          <w:rStyle w:val="Char"/>
          <w:rtl/>
        </w:rPr>
        <w:t>.</w:t>
      </w:r>
    </w:p>
    <w:p w:rsidR="008E49CA" w:rsidRPr="00B7327B" w:rsidRDefault="008E49CA" w:rsidP="00E3439A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وظاهر الحديث فضل صيام شهر المحرم كاملاً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وحمله بعض العلماء على </w:t>
      </w:r>
      <w:r w:rsidRPr="00E3439A">
        <w:rPr>
          <w:rStyle w:val="Char"/>
          <w:rFonts w:hAnsi="Times New Roman"/>
          <w:spacing w:val="-6"/>
          <w:rtl/>
        </w:rPr>
        <w:t>الترغيب في الإكثار من الصيام في شهر المحرم لا صومه كله</w:t>
      </w:r>
      <w:r w:rsidR="00B74B63">
        <w:rPr>
          <w:rStyle w:val="Char"/>
          <w:rFonts w:hAnsi="Times New Roman"/>
          <w:spacing w:val="-6"/>
          <w:rtl/>
        </w:rPr>
        <w:t>،</w:t>
      </w:r>
      <w:r w:rsidRPr="00E3439A">
        <w:rPr>
          <w:rStyle w:val="Char"/>
          <w:rFonts w:hAnsi="Times New Roman"/>
          <w:spacing w:val="-6"/>
          <w:rtl/>
        </w:rPr>
        <w:t xml:space="preserve"> لقول عائشة </w:t>
      </w:r>
      <w:r w:rsidR="00B7327B" w:rsidRPr="00E3439A">
        <w:rPr>
          <w:rStyle w:val="Char"/>
          <w:rFonts w:hAnsi="Times New Roman" w:cs="CTraditional Arabic"/>
          <w:spacing w:val="-6"/>
          <w:szCs w:val="28"/>
          <w:rtl/>
        </w:rPr>
        <w:t>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Fonts w:ascii="Times New Roman" w:hAnsi="Times New Roman" w:cs="Times New Roman" w:hint="cs"/>
          <w:rtl/>
        </w:rPr>
        <w:t>…</w:t>
      </w:r>
      <w:r w:rsidRPr="00E0696B">
        <w:rPr>
          <w:rStyle w:val="Char5"/>
          <w:rtl/>
        </w:rPr>
        <w:t xml:space="preserve"> ما رأيت رسول الله </w:t>
      </w:r>
      <w:r w:rsidR="00B7327B" w:rsidRPr="00B7327B">
        <w:rPr>
          <w:rStyle w:val="Char5"/>
          <w:rFonts w:cs="CTraditional Arabic"/>
          <w:szCs w:val="28"/>
          <w:rtl/>
        </w:rPr>
        <w:t>ج</w:t>
      </w:r>
      <w:r w:rsidRPr="00E0696B">
        <w:rPr>
          <w:rStyle w:val="Char5"/>
          <w:rtl/>
        </w:rPr>
        <w:t xml:space="preserve"> استكمل صيام شهر قط إلا رمضان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وما رأيته في شهر أكثر منه صياماً في شعبان</w:t>
      </w:r>
      <w:r w:rsidR="00B74B63" w:rsidRPr="00B74B63">
        <w:rPr>
          <w:rStyle w:val="Char"/>
          <w:rtl/>
        </w:rPr>
        <w:t>)</w:t>
      </w:r>
      <w:r w:rsidR="00B74B63">
        <w:rPr>
          <w:rStyle w:val="Char"/>
          <w:rtl/>
        </w:rPr>
        <w:t xml:space="preserve"> أخرجه مسلم</w:t>
      </w:r>
      <w:r w:rsidR="00E3439A" w:rsidRPr="00E3439A">
        <w:rPr>
          <w:rStyle w:val="Char"/>
          <w:rFonts w:hint="cs"/>
          <w:vertAlign w:val="superscript"/>
          <w:rtl/>
        </w:rPr>
        <w:t>(</w:t>
      </w:r>
      <w:r w:rsidR="00E3439A" w:rsidRPr="00E3439A">
        <w:rPr>
          <w:rStyle w:val="Char"/>
          <w:vertAlign w:val="superscript"/>
          <w:rtl/>
        </w:rPr>
        <w:footnoteReference w:id="43"/>
      </w:r>
      <w:r w:rsidR="00E3439A" w:rsidRPr="00E3439A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اللهم أيقظنا من رقدات الغفلة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وارزقنا الاستعداد قبل النُّقلة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وألهمنا اغتنام الزمان وقت المهلة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ووفقنا لفعل الخيرات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وترك المنكرات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نبينا محمد … </w:t>
      </w:r>
    </w:p>
    <w:p w:rsidR="008E49CA" w:rsidRDefault="008E49CA" w:rsidP="008E49CA">
      <w:pPr>
        <w:pStyle w:val="a2"/>
        <w:rPr>
          <w:rtl/>
        </w:rPr>
      </w:pPr>
      <w:r>
        <w:rPr>
          <w:szCs w:val="34"/>
          <w:rtl/>
        </w:rPr>
        <w:br w:type="page"/>
      </w:r>
      <w:bookmarkStart w:id="21" w:name="_Toc459757747"/>
      <w:r>
        <w:rPr>
          <w:rtl/>
        </w:rPr>
        <w:lastRenderedPageBreak/>
        <w:t>يوم عاشوراء في التأريخ</w:t>
      </w:r>
      <w:bookmarkEnd w:id="21"/>
    </w:p>
    <w:p w:rsidR="008E49CA" w:rsidRPr="00B7327B" w:rsidRDefault="008E49CA" w:rsidP="00BD0B20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عن عائشة - </w:t>
      </w:r>
      <w:r w:rsidR="00B7327B" w:rsidRPr="00B7327B">
        <w:rPr>
          <w:rStyle w:val="Char"/>
          <w:rFonts w:cs="CTraditional Arabic"/>
          <w:szCs w:val="28"/>
          <w:rtl/>
        </w:rPr>
        <w:t>ل</w:t>
      </w:r>
      <w:r w:rsidRPr="00B7327B">
        <w:rPr>
          <w:rStyle w:val="Char"/>
          <w:rtl/>
        </w:rPr>
        <w:t xml:space="preserve"> - قالت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كان يوم عاشوراء تصومه قريش في الجاهلية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وكان رسول الله </w:t>
      </w:r>
      <w:r w:rsidR="00B7327B" w:rsidRPr="00B7327B">
        <w:rPr>
          <w:rStyle w:val="Char5"/>
          <w:rFonts w:cs="CTraditional Arabic"/>
          <w:szCs w:val="28"/>
          <w:rtl/>
        </w:rPr>
        <w:t>ج</w:t>
      </w:r>
      <w:r w:rsidRPr="00E0696B">
        <w:rPr>
          <w:rStyle w:val="Char5"/>
          <w:rtl/>
        </w:rPr>
        <w:t xml:space="preserve"> يصومه في الجاهلية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فلما قدم المدينة صامه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وأمر بصيامه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فلما فُرِضَ رمضان ترك يوم عاشوراء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فمن شاء صامه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ومن شاء تركه</w:t>
      </w:r>
      <w:r w:rsidRPr="00B7327B">
        <w:rPr>
          <w:rStyle w:val="Char"/>
          <w:rtl/>
        </w:rPr>
        <w:t xml:space="preserve">) أخرجه البخاري ومسلم </w:t>
      </w:r>
      <w:r w:rsidR="00BD0B20" w:rsidRPr="00BD0B20">
        <w:rPr>
          <w:rStyle w:val="Char"/>
          <w:rFonts w:hint="cs"/>
          <w:vertAlign w:val="superscript"/>
          <w:rtl/>
        </w:rPr>
        <w:t>(</w:t>
      </w:r>
      <w:r w:rsidR="00BD0B20" w:rsidRPr="00BD0B20">
        <w:rPr>
          <w:rStyle w:val="Char"/>
          <w:vertAlign w:val="superscript"/>
          <w:rtl/>
        </w:rPr>
        <w:footnoteReference w:id="44"/>
      </w:r>
      <w:r w:rsidR="00BD0B20" w:rsidRPr="00BD0B20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Default="008E49CA" w:rsidP="008E49CA">
      <w:pPr>
        <w:ind w:firstLine="374"/>
        <w:jc w:val="center"/>
        <w:rPr>
          <w:sz w:val="40"/>
          <w:szCs w:val="20"/>
          <w:rtl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B7327B" w:rsidRDefault="008E49CA" w:rsidP="00B74B63">
      <w:pPr>
        <w:widowControl w:val="0"/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الحديث دليل على أن أهل الجاهلية كانوا يعرفون يوم عاشوراء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وأنه يوم مشهور عندهم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وأنهم كانوا يصومونه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وكان النبي </w:t>
      </w:r>
      <w:r w:rsidR="00B7327B" w:rsidRPr="00B7327B">
        <w:rPr>
          <w:rFonts w:cs="CTraditional Arabic"/>
          <w:rtl/>
        </w:rPr>
        <w:t>ج</w:t>
      </w:r>
      <w:r w:rsidRPr="00B7327B">
        <w:rPr>
          <w:rStyle w:val="Char"/>
          <w:rtl/>
        </w:rPr>
        <w:t xml:space="preserve"> يصومه - أيضاً </w:t>
      </w:r>
      <w:r w:rsidRPr="00BD0B20">
        <w:rPr>
          <w:rStyle w:val="Char"/>
          <w:rFonts w:hAnsi="Times New Roman"/>
          <w:spacing w:val="-6"/>
          <w:rtl/>
        </w:rPr>
        <w:t>-</w:t>
      </w:r>
      <w:r w:rsidR="00B74B63">
        <w:rPr>
          <w:rStyle w:val="Char"/>
          <w:rFonts w:hAnsi="Times New Roman"/>
          <w:spacing w:val="-6"/>
          <w:rtl/>
        </w:rPr>
        <w:t>،</w:t>
      </w:r>
      <w:r w:rsidRPr="00BD0B20">
        <w:rPr>
          <w:rStyle w:val="Char"/>
          <w:rFonts w:hAnsi="Times New Roman"/>
          <w:spacing w:val="-6"/>
          <w:rtl/>
        </w:rPr>
        <w:t xml:space="preserve"> واستمر على صيامه قبل الهجرة</w:t>
      </w:r>
      <w:r w:rsidR="00B74B63">
        <w:rPr>
          <w:rStyle w:val="Char"/>
          <w:rFonts w:hAnsi="Times New Roman"/>
          <w:spacing w:val="-6"/>
          <w:rtl/>
        </w:rPr>
        <w:t>،</w:t>
      </w:r>
      <w:r w:rsidRPr="00BD0B20">
        <w:rPr>
          <w:rStyle w:val="Char"/>
          <w:rFonts w:hAnsi="Times New Roman"/>
          <w:spacing w:val="-6"/>
          <w:rtl/>
        </w:rPr>
        <w:t xml:space="preserve"> ولم يأمر الناس بصيامه</w:t>
      </w:r>
      <w:r w:rsidR="00B74B63">
        <w:rPr>
          <w:rStyle w:val="Char"/>
          <w:rFonts w:hAnsi="Times New Roman"/>
          <w:spacing w:val="-6"/>
          <w:rtl/>
        </w:rPr>
        <w:t>،</w:t>
      </w:r>
      <w:r w:rsidRPr="00BD0B20">
        <w:rPr>
          <w:rStyle w:val="Char"/>
          <w:rFonts w:hAnsi="Times New Roman"/>
          <w:spacing w:val="-6"/>
          <w:rtl/>
        </w:rPr>
        <w:t xml:space="preserve"> وهذا يدل على قدسية هذا اليوم وعظيم منـزلته عند العرب في الجاهلية قبل بعثة النبي </w:t>
      </w:r>
      <w:r w:rsidR="00B7327B" w:rsidRPr="00BD0B20">
        <w:rPr>
          <w:rFonts w:cs="CTraditional Arabic"/>
          <w:spacing w:val="-6"/>
          <w:rtl/>
        </w:rPr>
        <w:t>ج</w:t>
      </w:r>
      <w:r w:rsidR="00B74B63">
        <w:rPr>
          <w:rStyle w:val="Char"/>
          <w:rFonts w:hAnsi="Times New Roman"/>
          <w:spacing w:val="-6"/>
          <w:rtl/>
        </w:rPr>
        <w:t>،</w:t>
      </w:r>
      <w:r w:rsidRPr="00BD0B20">
        <w:rPr>
          <w:rStyle w:val="Char"/>
          <w:rFonts w:hAnsi="Times New Roman"/>
          <w:spacing w:val="-6"/>
          <w:rtl/>
        </w:rPr>
        <w:t xml:space="preserve"> ولهذا كانوا يسترون فيه الكعبة</w:t>
      </w:r>
      <w:r w:rsidR="00B74B63">
        <w:rPr>
          <w:rStyle w:val="Char"/>
          <w:rFonts w:hAnsi="Times New Roman"/>
          <w:spacing w:val="-6"/>
          <w:rtl/>
        </w:rPr>
        <w:t>،</w:t>
      </w:r>
      <w:r w:rsidRPr="00BD0B20">
        <w:rPr>
          <w:rStyle w:val="Char"/>
          <w:rFonts w:hAnsi="Times New Roman"/>
          <w:spacing w:val="-6"/>
          <w:rtl/>
        </w:rPr>
        <w:t xml:space="preserve"> كما في حديث عائشة - أيضاً - </w:t>
      </w:r>
      <w:r w:rsidR="00B7327B" w:rsidRPr="00BD0B20">
        <w:rPr>
          <w:rStyle w:val="Char"/>
          <w:rFonts w:hAnsi="Times New Roman" w:cs="CTraditional Arabic"/>
          <w:spacing w:val="-6"/>
          <w:szCs w:val="28"/>
          <w:rtl/>
        </w:rPr>
        <w:t>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قالت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كانوا يصومون عاشوراء قبل أن يفرض رمضان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وكان يوماً تُسْتَرُ فيه الكعبة </w:t>
      </w:r>
      <w:r w:rsidRPr="00E0696B">
        <w:rPr>
          <w:rStyle w:val="Char5"/>
          <w:rFonts w:ascii="Times New Roman" w:hAnsi="Times New Roman" w:cs="Times New Roman" w:hint="cs"/>
          <w:rtl/>
        </w:rPr>
        <w:t>…</w:t>
      </w:r>
      <w:r w:rsidRPr="00E0696B">
        <w:rPr>
          <w:rStyle w:val="Char5"/>
          <w:rtl/>
        </w:rPr>
        <w:t xml:space="preserve"> الحديث</w:t>
      </w:r>
      <w:r w:rsidRPr="00B7327B">
        <w:rPr>
          <w:rStyle w:val="Char"/>
          <w:rtl/>
        </w:rPr>
        <w:t xml:space="preserve">) أخرجه البخاري </w:t>
      </w:r>
      <w:r w:rsidR="00BD0B20" w:rsidRPr="00BD0B20">
        <w:rPr>
          <w:rStyle w:val="Char"/>
          <w:rFonts w:hint="cs"/>
          <w:vertAlign w:val="superscript"/>
          <w:rtl/>
        </w:rPr>
        <w:t>(</w:t>
      </w:r>
      <w:r w:rsidR="00BD0B20" w:rsidRPr="00BD0B20">
        <w:rPr>
          <w:rStyle w:val="Char"/>
          <w:vertAlign w:val="superscript"/>
          <w:rtl/>
        </w:rPr>
        <w:footnoteReference w:id="45"/>
      </w:r>
      <w:r w:rsidR="00BD0B20" w:rsidRPr="00BD0B20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، قال القرطبي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B7327B">
        <w:rPr>
          <w:rStyle w:val="Char"/>
          <w:rtl/>
        </w:rPr>
        <w:t>حديث عائشة يدل على أن صوم هذا اليوم كان عندهم معلوم المشروعية والقدر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ولعلهم كانوا يستندون في صومه إلى أنه من شريعة إبراهيم وإسماعيل - صلوات الله وسلامه عليهما - فإنهم كانوا </w:t>
      </w:r>
      <w:r w:rsidRPr="00B7327B">
        <w:rPr>
          <w:rStyle w:val="Char"/>
          <w:rtl/>
        </w:rPr>
        <w:lastRenderedPageBreak/>
        <w:t>ينتسبون إليهما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ويستندون في كثير من أحكام الحج وغيره إليهما …) </w:t>
      </w:r>
      <w:r w:rsidR="00BD0B20" w:rsidRPr="00BD0B20">
        <w:rPr>
          <w:rStyle w:val="Char"/>
          <w:rFonts w:hint="cs"/>
          <w:vertAlign w:val="superscript"/>
          <w:rtl/>
        </w:rPr>
        <w:t>(</w:t>
      </w:r>
      <w:r w:rsidR="00BD0B20" w:rsidRPr="00BD0B20">
        <w:rPr>
          <w:rStyle w:val="Char"/>
          <w:vertAlign w:val="superscript"/>
          <w:rtl/>
        </w:rPr>
        <w:footnoteReference w:id="46"/>
      </w:r>
      <w:r w:rsidR="00BD0B20" w:rsidRPr="00BD0B20">
        <w:rPr>
          <w:rStyle w:val="Char"/>
          <w:rFonts w:hint="cs"/>
          <w:vertAlign w:val="superscript"/>
          <w:rtl/>
        </w:rPr>
        <w:t>)</w:t>
      </w:r>
      <w:r w:rsidR="00BD0B20">
        <w:rPr>
          <w:rStyle w:val="Char"/>
          <w:rFonts w:hint="cs"/>
          <w:rtl/>
        </w:rPr>
        <w:t>.</w:t>
      </w:r>
    </w:p>
    <w:p w:rsidR="008E49CA" w:rsidRPr="00B7327B" w:rsidRDefault="008E49CA" w:rsidP="00BD0B20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والذي يستفاد من مجموع الأدلة أن صوم عاشوراء كان واجباً في أول الأمر بعد هجرة النبي </w:t>
      </w:r>
      <w:r w:rsidR="00B7327B" w:rsidRPr="00B7327B">
        <w:rPr>
          <w:rFonts w:cs="CTraditional Arabic"/>
          <w:rtl/>
        </w:rPr>
        <w:t>ج</w:t>
      </w:r>
      <w:r w:rsidRPr="00B7327B">
        <w:rPr>
          <w:rStyle w:val="Char"/>
          <w:rtl/>
        </w:rPr>
        <w:t xml:space="preserve"> إلى المدينة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على الصحيح من قولي أهل العلم </w:t>
      </w:r>
      <w:r w:rsidR="00BD0B20" w:rsidRPr="00BD0B20">
        <w:rPr>
          <w:rStyle w:val="Char"/>
          <w:rFonts w:hint="cs"/>
          <w:vertAlign w:val="superscript"/>
          <w:rtl/>
        </w:rPr>
        <w:t>(</w:t>
      </w:r>
      <w:r w:rsidR="00BD0B20" w:rsidRPr="00BD0B20">
        <w:rPr>
          <w:rStyle w:val="Char"/>
          <w:vertAlign w:val="superscript"/>
          <w:rtl/>
        </w:rPr>
        <w:footnoteReference w:id="47"/>
      </w:r>
      <w:r w:rsidR="00BD0B20" w:rsidRPr="00BD0B20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، لثبوت الأمر بصومه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وعن سلمة بن الأكوع </w:t>
      </w:r>
      <w:r w:rsidR="00B7327B" w:rsidRPr="00B7327B">
        <w:rPr>
          <w:rFonts w:cs="CTraditional Arabic"/>
          <w:rtl/>
        </w:rPr>
        <w:t>س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B7327B">
        <w:rPr>
          <w:rStyle w:val="Char"/>
          <w:rtl/>
        </w:rPr>
        <w:t xml:space="preserve">أمر النبي </w:t>
      </w:r>
      <w:r w:rsidR="00B7327B" w:rsidRPr="00B7327B">
        <w:rPr>
          <w:rFonts w:cs="CTraditional Arabic"/>
          <w:sz w:val="40"/>
          <w:rtl/>
        </w:rPr>
        <w:t>ج</w:t>
      </w:r>
      <w:r w:rsidRPr="00B7327B">
        <w:rPr>
          <w:rStyle w:val="Char"/>
          <w:rtl/>
        </w:rPr>
        <w:t xml:space="preserve"> رجلاً من أسلم أن أذن في الناس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أن من كان أكل فليصم بقية يومه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ومن لم يكن أكل فليصم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فإن اليوم يوم عاشوراء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متفق عليه </w:t>
      </w:r>
      <w:r w:rsidR="00BD0B20" w:rsidRPr="00BD0B20">
        <w:rPr>
          <w:rStyle w:val="Char"/>
          <w:rFonts w:hint="cs"/>
          <w:vertAlign w:val="superscript"/>
          <w:rtl/>
        </w:rPr>
        <w:t>(</w:t>
      </w:r>
      <w:r w:rsidR="00BD0B20" w:rsidRPr="00BD0B20">
        <w:rPr>
          <w:rStyle w:val="Char"/>
          <w:vertAlign w:val="superscript"/>
          <w:rtl/>
        </w:rPr>
        <w:footnoteReference w:id="48"/>
      </w:r>
      <w:r w:rsidR="00BD0B20" w:rsidRPr="00BD0B20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ولما فرض رمضان في السنة الثانية من الهجرة نُسِخَ وجوبُ صومِ عاشوراء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وبقي الاستحباب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ولم يقع الأمر بصوم عاشوراء إلا في سنة واحدة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وهي السنة الثانية من الهجرة حيث فرض عاشوراء في أولها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ثم فرض رمضان بعد منتصفها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ثم عزم النبي </w:t>
      </w:r>
      <w:r w:rsidR="00B7327B" w:rsidRPr="00B7327B">
        <w:rPr>
          <w:rFonts w:cs="CTraditional Arabic"/>
          <w:rtl/>
        </w:rPr>
        <w:t>ج</w:t>
      </w:r>
      <w:r w:rsidRPr="00B7327B">
        <w:rPr>
          <w:rStyle w:val="Char"/>
          <w:rtl/>
        </w:rPr>
        <w:t xml:space="preserve"> في آخر عمره - في السنة العاشرة - على ألا يصومه مفرداً بل يصوم قبله اليوم التاسع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كما سيأتي - إن شاء الله - وهي صورة من صور مخالفة أهل الكتاب في صفة صيامهم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اللهم يا من لا تضره المعصية ولا تنفعه الطاعة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ارزقنا التوبة إليك والإنابة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وأيقظنا يا مولانا من نوم الغفلة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ونبهنا لاغتنام أوقات المهلة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اللهم اجعلنا ممن توكل عليك فكفيته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واستهداك فهديته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واستنصرك فنصرته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وتضرع إليك فرحمته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نبينا محمد …</w:t>
      </w:r>
    </w:p>
    <w:p w:rsidR="008E49CA" w:rsidRDefault="008E49CA" w:rsidP="00B7327B">
      <w:pPr>
        <w:ind w:firstLine="284"/>
        <w:jc w:val="both"/>
        <w:rPr>
          <w:sz w:val="40"/>
          <w:szCs w:val="2"/>
          <w:rtl/>
        </w:rPr>
      </w:pPr>
      <w:r w:rsidRPr="00B7327B">
        <w:rPr>
          <w:rStyle w:val="Char"/>
          <w:rtl/>
        </w:rPr>
        <w:br w:type="page"/>
      </w:r>
    </w:p>
    <w:p w:rsidR="008E49CA" w:rsidRDefault="008E49CA" w:rsidP="008E49CA">
      <w:pPr>
        <w:pStyle w:val="a2"/>
        <w:rPr>
          <w:rtl/>
        </w:rPr>
      </w:pPr>
      <w:bookmarkStart w:id="22" w:name="_Toc459757748"/>
      <w:r>
        <w:rPr>
          <w:rtl/>
        </w:rPr>
        <w:lastRenderedPageBreak/>
        <w:t>الترغيب في صيام يوم عاشوراء</w:t>
      </w:r>
      <w:bookmarkEnd w:id="22"/>
    </w:p>
    <w:p w:rsidR="008E49CA" w:rsidRPr="00B7327B" w:rsidRDefault="008E49CA" w:rsidP="00BD0B20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عن أبي قتادة </w:t>
      </w:r>
      <w:r w:rsidR="00B7327B" w:rsidRPr="00B7327B">
        <w:rPr>
          <w:rFonts w:cs="CTraditional Arabic"/>
          <w:sz w:val="44"/>
          <w:rtl/>
        </w:rPr>
        <w:t>س</w:t>
      </w:r>
      <w:r w:rsidRPr="00B7327B">
        <w:rPr>
          <w:rStyle w:val="Char"/>
          <w:rtl/>
        </w:rPr>
        <w:t xml:space="preserve"> أن رسول الله </w:t>
      </w:r>
      <w:r w:rsidR="00B7327B" w:rsidRPr="00B7327B">
        <w:rPr>
          <w:rFonts w:cs="CTraditional Arabic"/>
          <w:sz w:val="44"/>
          <w:rtl/>
        </w:rPr>
        <w:t>ج</w:t>
      </w:r>
      <w:r w:rsidRPr="00B7327B">
        <w:rPr>
          <w:rStyle w:val="Char"/>
          <w:rtl/>
        </w:rPr>
        <w:t xml:space="preserve"> سئل عن صوم يوم عاشوراء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فقال</w:t>
      </w:r>
      <w:r w:rsidR="00B74B63">
        <w:rPr>
          <w:rStyle w:val="Char"/>
          <w:rtl/>
        </w:rPr>
        <w:t>: (</w:t>
      </w:r>
      <w:r w:rsidRPr="00E0696B">
        <w:rPr>
          <w:rStyle w:val="Char5"/>
          <w:rtl/>
        </w:rPr>
        <w:t>يكفر السنة الماضية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وفي رواية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Fonts w:ascii="Times New Roman" w:hAnsi="Times New Roman" w:cs="Times New Roman" w:hint="cs"/>
          <w:rtl/>
        </w:rPr>
        <w:t>…</w:t>
      </w:r>
      <w:r w:rsidRPr="00E0696B">
        <w:rPr>
          <w:rStyle w:val="Char5"/>
          <w:rtl/>
        </w:rPr>
        <w:t xml:space="preserve"> </w:t>
      </w:r>
      <w:r w:rsidRPr="00E0696B">
        <w:rPr>
          <w:rStyle w:val="Char5"/>
          <w:rFonts w:hint="cs"/>
          <w:rtl/>
        </w:rPr>
        <w:t>وصيام</w:t>
      </w:r>
      <w:r w:rsidRPr="00E0696B">
        <w:rPr>
          <w:rStyle w:val="Char5"/>
          <w:rtl/>
        </w:rPr>
        <w:t xml:space="preserve"> </w:t>
      </w:r>
      <w:r w:rsidRPr="00E0696B">
        <w:rPr>
          <w:rStyle w:val="Char5"/>
          <w:rFonts w:hint="cs"/>
          <w:rtl/>
        </w:rPr>
        <w:t>يوم</w:t>
      </w:r>
      <w:r w:rsidRPr="00E0696B">
        <w:rPr>
          <w:rStyle w:val="Char5"/>
          <w:rtl/>
        </w:rPr>
        <w:t xml:space="preserve"> </w:t>
      </w:r>
      <w:r w:rsidRPr="00E0696B">
        <w:rPr>
          <w:rStyle w:val="Char5"/>
          <w:rFonts w:hint="cs"/>
          <w:rtl/>
        </w:rPr>
        <w:t>عاشوراء</w:t>
      </w:r>
      <w:r w:rsidRPr="00E0696B">
        <w:rPr>
          <w:rStyle w:val="Char5"/>
          <w:rtl/>
        </w:rPr>
        <w:t xml:space="preserve"> </w:t>
      </w:r>
      <w:r w:rsidRPr="00E0696B">
        <w:rPr>
          <w:rStyle w:val="Char5"/>
          <w:rFonts w:hint="cs"/>
          <w:rtl/>
        </w:rPr>
        <w:t>أحتسب</w:t>
      </w:r>
      <w:r w:rsidRPr="00E0696B">
        <w:rPr>
          <w:rStyle w:val="Char5"/>
          <w:rtl/>
        </w:rPr>
        <w:t xml:space="preserve"> </w:t>
      </w:r>
      <w:r w:rsidRPr="00E0696B">
        <w:rPr>
          <w:rStyle w:val="Char5"/>
          <w:rFonts w:hint="cs"/>
          <w:rtl/>
        </w:rPr>
        <w:t>على</w:t>
      </w:r>
      <w:r w:rsidRPr="00E0696B">
        <w:rPr>
          <w:rStyle w:val="Char5"/>
          <w:rtl/>
        </w:rPr>
        <w:t xml:space="preserve"> </w:t>
      </w:r>
      <w:r w:rsidRPr="00E0696B">
        <w:rPr>
          <w:rStyle w:val="Char5"/>
          <w:rFonts w:hint="cs"/>
          <w:rtl/>
        </w:rPr>
        <w:t>الله</w:t>
      </w:r>
      <w:r w:rsidRPr="00E0696B">
        <w:rPr>
          <w:rStyle w:val="Char5"/>
          <w:rtl/>
        </w:rPr>
        <w:t xml:space="preserve"> </w:t>
      </w:r>
      <w:r w:rsidRPr="00E0696B">
        <w:rPr>
          <w:rStyle w:val="Char5"/>
          <w:rFonts w:hint="cs"/>
          <w:rtl/>
        </w:rPr>
        <w:t>أن</w:t>
      </w:r>
      <w:r w:rsidRPr="00E0696B">
        <w:rPr>
          <w:rStyle w:val="Char5"/>
          <w:rtl/>
        </w:rPr>
        <w:t xml:space="preserve"> </w:t>
      </w:r>
      <w:r w:rsidRPr="00E0696B">
        <w:rPr>
          <w:rStyle w:val="Char5"/>
          <w:rFonts w:hint="cs"/>
          <w:rtl/>
        </w:rPr>
        <w:t>يكفر</w:t>
      </w:r>
      <w:r w:rsidRPr="00E0696B">
        <w:rPr>
          <w:rStyle w:val="Char5"/>
          <w:rtl/>
        </w:rPr>
        <w:t xml:space="preserve"> </w:t>
      </w:r>
      <w:r w:rsidRPr="00E0696B">
        <w:rPr>
          <w:rStyle w:val="Char5"/>
          <w:rFonts w:hint="cs"/>
          <w:rtl/>
        </w:rPr>
        <w:t>السنة</w:t>
      </w:r>
      <w:r w:rsidRPr="00E0696B">
        <w:rPr>
          <w:rStyle w:val="Char5"/>
          <w:rtl/>
        </w:rPr>
        <w:t xml:space="preserve"> </w:t>
      </w:r>
      <w:r w:rsidRPr="00E0696B">
        <w:rPr>
          <w:rStyle w:val="Char5"/>
          <w:rFonts w:hint="cs"/>
          <w:rtl/>
        </w:rPr>
        <w:t>التي</w:t>
      </w:r>
      <w:r w:rsidRPr="00E0696B">
        <w:rPr>
          <w:rStyle w:val="Char5"/>
          <w:rtl/>
        </w:rPr>
        <w:t xml:space="preserve"> </w:t>
      </w:r>
      <w:r w:rsidRPr="00E0696B">
        <w:rPr>
          <w:rStyle w:val="Char5"/>
          <w:rFonts w:hint="cs"/>
          <w:rtl/>
        </w:rPr>
        <w:t>قبله</w:t>
      </w:r>
      <w:r w:rsidR="00B74B63" w:rsidRP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أخرجه مسلم</w:t>
      </w:r>
      <w:r w:rsidR="00BD0B20" w:rsidRPr="00BD0B20">
        <w:rPr>
          <w:rStyle w:val="Char"/>
          <w:rFonts w:hint="cs"/>
          <w:vertAlign w:val="superscript"/>
          <w:rtl/>
        </w:rPr>
        <w:t>(</w:t>
      </w:r>
      <w:r w:rsidR="00BD0B20" w:rsidRPr="00BD0B20">
        <w:rPr>
          <w:rStyle w:val="Char"/>
          <w:vertAlign w:val="superscript"/>
          <w:rtl/>
        </w:rPr>
        <w:footnoteReference w:id="49"/>
      </w:r>
      <w:r w:rsidR="00BD0B20" w:rsidRPr="00BD0B20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Default="008E49CA" w:rsidP="008E49CA">
      <w:pPr>
        <w:ind w:firstLine="374"/>
        <w:jc w:val="center"/>
        <w:rPr>
          <w:sz w:val="40"/>
          <w:szCs w:val="20"/>
          <w:rtl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الحديث دليل على فضل صيام يوم عاشوراء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وهو اليوم العاشر من شهر الله المحرم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على القول الراجح والمشهور عند أهل العم</w:t>
      </w:r>
      <w:r w:rsidR="00B74B63">
        <w:rPr>
          <w:rStyle w:val="Char"/>
          <w:rtl/>
        </w:rPr>
        <w:t>.</w:t>
      </w:r>
    </w:p>
    <w:p w:rsidR="008E49CA" w:rsidRPr="00B7327B" w:rsidRDefault="008E49CA" w:rsidP="00BD0B20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وعن ابن عباس - </w:t>
      </w:r>
      <w:r w:rsidR="00B7327B" w:rsidRPr="00B7327B">
        <w:rPr>
          <w:rStyle w:val="Char"/>
          <w:rFonts w:cs="CTraditional Arabic"/>
          <w:szCs w:val="28"/>
          <w:rtl/>
        </w:rPr>
        <w:t>ب</w:t>
      </w:r>
      <w:r w:rsidRPr="00B7327B">
        <w:rPr>
          <w:rStyle w:val="Char"/>
          <w:rtl/>
        </w:rPr>
        <w:t xml:space="preserve"> - أنه سئل عن صيام يوم عاشوراء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 xml:space="preserve">ما علمت أن رسول الله </w:t>
      </w:r>
      <w:r w:rsidR="00B7327B" w:rsidRPr="00B7327B">
        <w:rPr>
          <w:rStyle w:val="Char5"/>
          <w:rFonts w:cs="CTraditional Arabic"/>
          <w:szCs w:val="28"/>
          <w:rtl/>
        </w:rPr>
        <w:t>ج</w:t>
      </w:r>
      <w:r w:rsidRPr="00E0696B">
        <w:rPr>
          <w:rStyle w:val="Char5"/>
          <w:rtl/>
        </w:rPr>
        <w:t xml:space="preserve"> صام يوماً يطلب فضله على الأيام إلا هذا اليوم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ولا شهراً إلا هذا الشهر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يعني رمضان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متفق عليه</w:t>
      </w:r>
      <w:r w:rsidR="00BD0B20" w:rsidRPr="00BD0B20">
        <w:rPr>
          <w:rStyle w:val="Char"/>
          <w:rFonts w:hint="cs"/>
          <w:vertAlign w:val="superscript"/>
          <w:rtl/>
        </w:rPr>
        <w:t>(</w:t>
      </w:r>
      <w:r w:rsidR="00BD0B20" w:rsidRPr="00BD0B20">
        <w:rPr>
          <w:rStyle w:val="Char"/>
          <w:vertAlign w:val="superscript"/>
          <w:rtl/>
        </w:rPr>
        <w:footnoteReference w:id="50"/>
      </w:r>
      <w:r w:rsidR="00BD0B20" w:rsidRPr="00BD0B20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فينبغي للمسلم أن يصوم هذا اليوم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ويحث أهله وأولاده على صيامه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اغتناماً لفضله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وتأسياً بالنبي </w:t>
      </w:r>
      <w:r w:rsidR="00B7327B" w:rsidRPr="00B7327B">
        <w:rPr>
          <w:rFonts w:cs="CTraditional Arabic"/>
          <w:sz w:val="44"/>
          <w:rtl/>
        </w:rPr>
        <w:t>ج</w:t>
      </w:r>
      <w:r w:rsidR="00B74B63">
        <w:rPr>
          <w:rStyle w:val="Char"/>
          <w:rtl/>
        </w:rPr>
        <w:t>.</w:t>
      </w:r>
    </w:p>
    <w:p w:rsidR="008E49CA" w:rsidRPr="00B7327B" w:rsidRDefault="008E49CA" w:rsidP="00BD0B20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 xml:space="preserve">وعن جابر بن سمرة </w:t>
      </w:r>
      <w:r w:rsidR="00B7327B" w:rsidRPr="00B7327B">
        <w:rPr>
          <w:rFonts w:cs="CTraditional Arabic"/>
          <w:rtl/>
        </w:rPr>
        <w:t>س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 xml:space="preserve">كان رسول الله </w:t>
      </w:r>
      <w:r w:rsidR="00B7327B" w:rsidRPr="00B7327B">
        <w:rPr>
          <w:rStyle w:val="Char5"/>
          <w:rFonts w:cs="CTraditional Arabic"/>
          <w:szCs w:val="28"/>
          <w:rtl/>
        </w:rPr>
        <w:t>ج</w:t>
      </w:r>
      <w:r w:rsidRPr="00E0696B">
        <w:rPr>
          <w:rStyle w:val="Char5"/>
          <w:rtl/>
        </w:rPr>
        <w:t xml:space="preserve"> يأمر بصيام يوم عاشوراء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ويحثنا عليه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ويتعاهدنا عليه </w:t>
      </w:r>
      <w:r w:rsidRPr="00E0696B">
        <w:rPr>
          <w:rStyle w:val="Char5"/>
          <w:rFonts w:ascii="Times New Roman" w:hAnsi="Times New Roman" w:cs="Times New Roman" w:hint="cs"/>
          <w:rtl/>
        </w:rPr>
        <w:t>…</w:t>
      </w:r>
      <w:r w:rsidRPr="00E0696B">
        <w:rPr>
          <w:rStyle w:val="Char5"/>
          <w:rtl/>
        </w:rPr>
        <w:t xml:space="preserve"> الحديث</w:t>
      </w:r>
      <w:r w:rsidRPr="00B7327B">
        <w:rPr>
          <w:rStyle w:val="Char"/>
          <w:rtl/>
        </w:rPr>
        <w:t>) أخرجه مسلم</w:t>
      </w:r>
      <w:r w:rsidR="00BD0B20" w:rsidRPr="00BD0B20">
        <w:rPr>
          <w:rStyle w:val="Char"/>
          <w:rFonts w:hint="cs"/>
          <w:vertAlign w:val="superscript"/>
          <w:rtl/>
        </w:rPr>
        <w:t>(</w:t>
      </w:r>
      <w:r w:rsidR="00BD0B20" w:rsidRPr="00BD0B20">
        <w:rPr>
          <w:rStyle w:val="Char"/>
          <w:vertAlign w:val="superscript"/>
          <w:rtl/>
        </w:rPr>
        <w:footnoteReference w:id="51"/>
      </w:r>
      <w:r w:rsidR="00BD0B20" w:rsidRPr="00BD0B20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B74B63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والصيام من أفضل الأعمال عند الله تعالى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ومن فوائد صوم التطوع</w:t>
      </w:r>
      <w:r w:rsidR="00B74B63">
        <w:rPr>
          <w:rStyle w:val="Char"/>
          <w:rFonts w:hint="cs"/>
          <w:rtl/>
        </w:rPr>
        <w:t xml:space="preserve"> </w:t>
      </w:r>
      <w:r w:rsidRPr="00B7327B">
        <w:rPr>
          <w:rStyle w:val="Char"/>
          <w:rtl/>
        </w:rPr>
        <w:t xml:space="preserve">- إضافة إلى ما رُتِّب عليه من الأجر - أنه كغيره من التطوعات يجبر ما عسى </w:t>
      </w:r>
      <w:r w:rsidRPr="00B7327B">
        <w:rPr>
          <w:rStyle w:val="Char"/>
          <w:rtl/>
        </w:rPr>
        <w:lastRenderedPageBreak/>
        <w:t>أن يكون في أداء الفرض من نقص أو تقصير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وفي ذلك قال النبي </w:t>
      </w:r>
      <w:r w:rsidR="00B7327B" w:rsidRPr="00B7327B">
        <w:rPr>
          <w:rFonts w:cs="CTraditional Arabic"/>
          <w:rtl/>
        </w:rPr>
        <w:t>ج</w:t>
      </w:r>
      <w:r w:rsidRPr="00B7327B">
        <w:rPr>
          <w:rStyle w:val="Char"/>
          <w:rtl/>
        </w:rPr>
        <w:t xml:space="preserve"> في شأن الصلاة: (</w:t>
      </w:r>
      <w:r w:rsidRPr="00E0696B">
        <w:rPr>
          <w:rStyle w:val="Char5"/>
          <w:rtl/>
        </w:rPr>
        <w:t>قال الرب تبارك وتعالى</w:t>
      </w:r>
      <w:r w:rsidR="00B74B63">
        <w:rPr>
          <w:rStyle w:val="Char5"/>
          <w:rtl/>
        </w:rPr>
        <w:t>:</w:t>
      </w:r>
      <w:r w:rsidRPr="00E0696B">
        <w:rPr>
          <w:rStyle w:val="Char5"/>
          <w:rtl/>
        </w:rPr>
        <w:t xml:space="preserve"> انظروا هل لعبدي من تطوع</w:t>
      </w:r>
      <w:r w:rsidR="00B74B63">
        <w:rPr>
          <w:rStyle w:val="Char5"/>
          <w:rtl/>
        </w:rPr>
        <w:t>؟</w:t>
      </w:r>
      <w:r w:rsidRPr="00E0696B">
        <w:rPr>
          <w:rStyle w:val="Char5"/>
          <w:rtl/>
        </w:rPr>
        <w:t xml:space="preserve"> فَيُكَمَّلُ بها ما انْتَقَصَ من الفريضة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ثم يكون سائر عمله كذلك</w:t>
      </w:r>
      <w:r w:rsidR="00B74B63">
        <w:rPr>
          <w:rStyle w:val="Char"/>
          <w:rtl/>
        </w:rPr>
        <w:t>)</w:t>
      </w:r>
      <w:r w:rsidR="00BD0B20" w:rsidRPr="00BD0B20">
        <w:rPr>
          <w:rStyle w:val="Char"/>
          <w:rFonts w:hint="cs"/>
          <w:vertAlign w:val="superscript"/>
          <w:rtl/>
        </w:rPr>
        <w:t>(</w:t>
      </w:r>
      <w:r w:rsidR="00BD0B20" w:rsidRPr="00BD0B20">
        <w:rPr>
          <w:rStyle w:val="Char"/>
          <w:vertAlign w:val="superscript"/>
          <w:rtl/>
        </w:rPr>
        <w:footnoteReference w:id="52"/>
      </w:r>
      <w:r w:rsidR="00BD0B20" w:rsidRPr="00BD0B20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B74B63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كما أن صوم النفل يهيئ المسلم للترقي في درجات القرب من الله تعالى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والظفر بمحبته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كما في الحديث القدسي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>ما تَقرَّب إليّ عبدي بأفضل مما افترضته عليه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ولا يزال عبدي يتقرب إلىّ بالنوافل حتى أحبَّه </w:t>
      </w:r>
      <w:r w:rsidRPr="00E0696B">
        <w:rPr>
          <w:rStyle w:val="Char5"/>
          <w:rFonts w:ascii="Times New Roman" w:hAnsi="Times New Roman" w:cs="Times New Roman" w:hint="cs"/>
          <w:rtl/>
        </w:rPr>
        <w:t>…</w:t>
      </w:r>
      <w:r w:rsidR="00B74B63">
        <w:rPr>
          <w:rStyle w:val="Char5"/>
          <w:rFonts w:hint="cs"/>
          <w:rtl/>
        </w:rPr>
        <w:t xml:space="preserve"> </w:t>
      </w:r>
      <w:r w:rsidRPr="00E0696B">
        <w:rPr>
          <w:rStyle w:val="Char5"/>
          <w:rtl/>
        </w:rPr>
        <w:t>الحديث</w:t>
      </w:r>
      <w:r w:rsidR="00B74B63">
        <w:rPr>
          <w:rStyle w:val="Char"/>
          <w:rtl/>
        </w:rPr>
        <w:t>)</w:t>
      </w:r>
      <w:r w:rsidR="00BD0B20" w:rsidRPr="00BD0B20">
        <w:rPr>
          <w:rStyle w:val="Char"/>
          <w:rFonts w:hint="cs"/>
          <w:vertAlign w:val="superscript"/>
          <w:rtl/>
        </w:rPr>
        <w:t>(</w:t>
      </w:r>
      <w:r w:rsidR="00BD0B20" w:rsidRPr="00BD0B20">
        <w:rPr>
          <w:rStyle w:val="Char"/>
          <w:vertAlign w:val="superscript"/>
          <w:rtl/>
        </w:rPr>
        <w:footnoteReference w:id="53"/>
      </w:r>
      <w:r w:rsidR="00BD0B20" w:rsidRPr="00BD0B20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وأعلم أن كل نص جاء فيه تكفير بعض الأعمال الصالحة للذنوب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كالوضوء وصيام رمضان وصيام يوم عرفة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وعاشوراء وغيرها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أن المراد به الصغائر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هذه العبادات العظيمة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وهي الصلوات الخمس والجمعة ورمضان إذا كانت لا تُكَفَّر بها الكبائر - كما ثبت في السنة -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فكيف بما دونها من الأعمال</w:t>
      </w:r>
      <w:r w:rsidR="00B74B63">
        <w:rPr>
          <w:rStyle w:val="Char"/>
          <w:rtl/>
        </w:rPr>
        <w:t>؟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ولهذا يرى جمهور العلماء أن الكبائر كالربا والزنا والسحر وغيرها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لا تكفِّرها الأعمال الصالحة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بل لا بد لها من توبة أو إقامة الحد فيما يتعلق به حد</w:t>
      </w:r>
      <w:r w:rsidR="00B74B63">
        <w:rPr>
          <w:rStyle w:val="Char"/>
          <w:rtl/>
        </w:rPr>
        <w:t>.</w:t>
      </w:r>
    </w:p>
    <w:p w:rsidR="008E49CA" w:rsidRPr="00BD0B20" w:rsidRDefault="008E49CA" w:rsidP="00B7327B">
      <w:pPr>
        <w:ind w:firstLine="284"/>
        <w:jc w:val="both"/>
        <w:rPr>
          <w:rStyle w:val="Char"/>
          <w:rFonts w:hAnsi="Times New Roman"/>
          <w:spacing w:val="-6"/>
          <w:rtl/>
        </w:rPr>
      </w:pPr>
      <w:r w:rsidRPr="00BD0B20">
        <w:rPr>
          <w:rStyle w:val="Char"/>
          <w:rFonts w:hAnsi="Times New Roman"/>
          <w:spacing w:val="-6"/>
          <w:rtl/>
        </w:rPr>
        <w:lastRenderedPageBreak/>
        <w:t>فعلى المسلم أن يباد بالتوبة في هذه الأيام الفاضلة من جميع الذنوب صغيرها وكبيرها</w:t>
      </w:r>
      <w:r w:rsidR="00B74B63">
        <w:rPr>
          <w:rStyle w:val="Char"/>
          <w:rFonts w:hAnsi="Times New Roman"/>
          <w:spacing w:val="-6"/>
          <w:rtl/>
        </w:rPr>
        <w:t>،</w:t>
      </w:r>
      <w:r w:rsidRPr="00BD0B20">
        <w:rPr>
          <w:rStyle w:val="Char"/>
          <w:rFonts w:hAnsi="Times New Roman"/>
          <w:spacing w:val="-6"/>
          <w:rtl/>
        </w:rPr>
        <w:t xml:space="preserve"> لعل الله تعالى أن يتوب عليه ويغفر ذنبه</w:t>
      </w:r>
      <w:r w:rsidR="00B74B63">
        <w:rPr>
          <w:rStyle w:val="Char"/>
          <w:rFonts w:hAnsi="Times New Roman"/>
          <w:spacing w:val="-6"/>
          <w:rtl/>
        </w:rPr>
        <w:t>،</w:t>
      </w:r>
      <w:r w:rsidRPr="00BD0B20">
        <w:rPr>
          <w:rStyle w:val="Char"/>
          <w:rFonts w:hAnsi="Times New Roman"/>
          <w:spacing w:val="-6"/>
          <w:rtl/>
        </w:rPr>
        <w:t xml:space="preserve"> ويقبل طاعته</w:t>
      </w:r>
      <w:r w:rsidR="00B74B63">
        <w:rPr>
          <w:rStyle w:val="Char"/>
          <w:rFonts w:hAnsi="Times New Roman"/>
          <w:spacing w:val="-6"/>
          <w:rtl/>
        </w:rPr>
        <w:t>،</w:t>
      </w:r>
      <w:r w:rsidRPr="00BD0B20">
        <w:rPr>
          <w:rStyle w:val="Char"/>
          <w:rFonts w:hAnsi="Times New Roman"/>
          <w:spacing w:val="-6"/>
          <w:rtl/>
        </w:rPr>
        <w:t xml:space="preserve"> لأن التوبة في الأزمنة الفاضلة لها شأن عظيم</w:t>
      </w:r>
      <w:r w:rsidR="00B74B63">
        <w:rPr>
          <w:rStyle w:val="Char"/>
          <w:rFonts w:hAnsi="Times New Roman"/>
          <w:spacing w:val="-6"/>
          <w:rtl/>
        </w:rPr>
        <w:t>،</w:t>
      </w:r>
      <w:r w:rsidRPr="00BD0B20">
        <w:rPr>
          <w:rStyle w:val="Char"/>
          <w:rFonts w:hAnsi="Times New Roman"/>
          <w:spacing w:val="-6"/>
          <w:rtl/>
        </w:rPr>
        <w:t xml:space="preserve"> فإن الغالب إقبال النفوس على الطاعات</w:t>
      </w:r>
      <w:r w:rsidR="00B74B63">
        <w:rPr>
          <w:rStyle w:val="Char"/>
          <w:rFonts w:hAnsi="Times New Roman"/>
          <w:spacing w:val="-6"/>
          <w:rtl/>
        </w:rPr>
        <w:t>،</w:t>
      </w:r>
      <w:r w:rsidRPr="00BD0B20">
        <w:rPr>
          <w:rStyle w:val="Char"/>
          <w:rFonts w:hAnsi="Times New Roman"/>
          <w:spacing w:val="-6"/>
          <w:rtl/>
        </w:rPr>
        <w:t xml:space="preserve"> ورغبتها في الخير</w:t>
      </w:r>
      <w:r w:rsidR="00B74B63">
        <w:rPr>
          <w:rStyle w:val="Char"/>
          <w:rFonts w:hAnsi="Times New Roman"/>
          <w:spacing w:val="-6"/>
          <w:rtl/>
        </w:rPr>
        <w:t>،</w:t>
      </w:r>
      <w:r w:rsidRPr="00BD0B20">
        <w:rPr>
          <w:rStyle w:val="Char"/>
          <w:rFonts w:hAnsi="Times New Roman"/>
          <w:spacing w:val="-6"/>
          <w:rtl/>
        </w:rPr>
        <w:t xml:space="preserve"> فيحصل الاعتراف الذنب</w:t>
      </w:r>
      <w:r w:rsidR="00B74B63">
        <w:rPr>
          <w:rStyle w:val="Char"/>
          <w:rFonts w:hAnsi="Times New Roman"/>
          <w:spacing w:val="-6"/>
          <w:rtl/>
        </w:rPr>
        <w:t>،</w:t>
      </w:r>
      <w:r w:rsidRPr="00BD0B20">
        <w:rPr>
          <w:rStyle w:val="Char"/>
          <w:rFonts w:hAnsi="Times New Roman"/>
          <w:spacing w:val="-6"/>
          <w:rtl/>
        </w:rPr>
        <w:t xml:space="preserve"> والندم على ما مضى</w:t>
      </w:r>
      <w:r w:rsidR="00B74B63">
        <w:rPr>
          <w:rStyle w:val="Char"/>
          <w:rFonts w:hAnsi="Times New Roman"/>
          <w:spacing w:val="-6"/>
          <w:rtl/>
        </w:rPr>
        <w:t>،</w:t>
      </w:r>
      <w:r w:rsidRPr="00BD0B20">
        <w:rPr>
          <w:rStyle w:val="Char"/>
          <w:rFonts w:hAnsi="Times New Roman"/>
          <w:spacing w:val="-6"/>
          <w:rtl/>
        </w:rPr>
        <w:t xml:space="preserve"> لا سيما ونحن في بداية عام جديد</w:t>
      </w:r>
      <w:r w:rsidR="00B74B63">
        <w:rPr>
          <w:rStyle w:val="Char"/>
          <w:rFonts w:hAnsi="Times New Roman"/>
          <w:spacing w:val="-6"/>
          <w:rtl/>
        </w:rPr>
        <w:t>،</w:t>
      </w:r>
      <w:r w:rsidRPr="00BD0B20">
        <w:rPr>
          <w:rStyle w:val="Char"/>
          <w:rFonts w:hAnsi="Times New Roman"/>
          <w:spacing w:val="-6"/>
          <w:rtl/>
        </w:rPr>
        <w:t xml:space="preserve"> وإلا فالتوبة واجبة في جميع الأزمان</w:t>
      </w:r>
      <w:r w:rsidR="00B74B63">
        <w:rPr>
          <w:rStyle w:val="Char"/>
          <w:rFonts w:hAnsi="Times New Roman"/>
          <w:spacing w:val="-6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اللهم يا مصلح الصالحين أصلح فساد قلوبنا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واستر في الدنيا والآخرة عيوبنا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اللهم حبب إلينا الإيمان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وزينه في قلوبنا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وكرِّه إلينا الكفر والفسوق والعصيان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واجعلنا من الراشدين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نبينا محمد …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</w:p>
    <w:p w:rsidR="008E49CA" w:rsidRDefault="008E49CA" w:rsidP="008E49CA">
      <w:pPr>
        <w:pStyle w:val="a2"/>
        <w:rPr>
          <w:rtl/>
        </w:rPr>
      </w:pPr>
      <w:r>
        <w:rPr>
          <w:szCs w:val="34"/>
          <w:rtl/>
        </w:rPr>
        <w:br w:type="page"/>
      </w:r>
      <w:bookmarkStart w:id="23" w:name="_Toc459757749"/>
      <w:r>
        <w:rPr>
          <w:rtl/>
        </w:rPr>
        <w:lastRenderedPageBreak/>
        <w:t>الحكمة من صيام يوم عاشوراء</w:t>
      </w:r>
      <w:bookmarkEnd w:id="23"/>
    </w:p>
    <w:p w:rsidR="008E49CA" w:rsidRPr="00B7327B" w:rsidRDefault="008E49CA" w:rsidP="00BD0B20">
      <w:pPr>
        <w:ind w:firstLine="284"/>
        <w:jc w:val="both"/>
        <w:rPr>
          <w:rStyle w:val="Char"/>
          <w:rtl/>
        </w:rPr>
      </w:pPr>
      <w:r w:rsidRPr="00B74B63">
        <w:rPr>
          <w:rStyle w:val="Char"/>
          <w:rFonts w:hAnsi="Times New Roman"/>
          <w:spacing w:val="-4"/>
          <w:rtl/>
        </w:rPr>
        <w:t xml:space="preserve">عن ابن عباس - </w:t>
      </w:r>
      <w:r w:rsidR="00B7327B" w:rsidRPr="00B74B63">
        <w:rPr>
          <w:rStyle w:val="Char"/>
          <w:rFonts w:hAnsi="Times New Roman" w:cs="CTraditional Arabic"/>
          <w:spacing w:val="-4"/>
          <w:szCs w:val="28"/>
          <w:rtl/>
        </w:rPr>
        <w:t>ب</w:t>
      </w:r>
      <w:r w:rsidRPr="00B74B63">
        <w:rPr>
          <w:rStyle w:val="Char"/>
          <w:rFonts w:hAnsi="Times New Roman"/>
          <w:spacing w:val="-4"/>
          <w:rtl/>
        </w:rPr>
        <w:t xml:space="preserve"> - قال</w:t>
      </w:r>
      <w:r w:rsidR="00B74B63" w:rsidRPr="00B74B63">
        <w:rPr>
          <w:rStyle w:val="Char"/>
          <w:rFonts w:hAnsi="Times New Roman"/>
          <w:spacing w:val="-4"/>
          <w:rtl/>
        </w:rPr>
        <w:t>:</w:t>
      </w:r>
      <w:r w:rsidRPr="00B74B63">
        <w:rPr>
          <w:rStyle w:val="Char"/>
          <w:rFonts w:hAnsi="Times New Roman"/>
          <w:spacing w:val="-4"/>
          <w:rtl/>
        </w:rPr>
        <w:t xml:space="preserve"> قدم رسول الله </w:t>
      </w:r>
      <w:r w:rsidR="00B7327B" w:rsidRPr="00B74B63">
        <w:rPr>
          <w:rFonts w:cs="CTraditional Arabic"/>
          <w:spacing w:val="-4"/>
          <w:sz w:val="44"/>
          <w:rtl/>
        </w:rPr>
        <w:t>ج</w:t>
      </w:r>
      <w:r w:rsidRPr="00B74B63">
        <w:rPr>
          <w:rStyle w:val="Char"/>
          <w:rFonts w:hAnsi="Times New Roman"/>
          <w:spacing w:val="-4"/>
          <w:rtl/>
        </w:rPr>
        <w:t xml:space="preserve"> المدينة فوجد اليهود يصومون يوم عاشوراء</w:t>
      </w:r>
      <w:r w:rsidR="00B74B63" w:rsidRPr="00B74B63">
        <w:rPr>
          <w:rStyle w:val="Char"/>
          <w:rFonts w:hAnsi="Times New Roman"/>
          <w:spacing w:val="-4"/>
          <w:rtl/>
        </w:rPr>
        <w:t>،</w:t>
      </w:r>
      <w:r w:rsidRPr="00B74B63">
        <w:rPr>
          <w:rStyle w:val="Char"/>
          <w:rFonts w:hAnsi="Times New Roman"/>
          <w:spacing w:val="-4"/>
          <w:rtl/>
        </w:rPr>
        <w:t xml:space="preserve"> فسئلوا عن ذلك</w:t>
      </w:r>
      <w:r w:rsidR="00B74B63" w:rsidRPr="00B74B63">
        <w:rPr>
          <w:rStyle w:val="Char"/>
          <w:rFonts w:hAnsi="Times New Roman"/>
          <w:spacing w:val="-4"/>
          <w:rtl/>
        </w:rPr>
        <w:t>،</w:t>
      </w:r>
      <w:r w:rsidRPr="00B74B63">
        <w:rPr>
          <w:rStyle w:val="Char"/>
          <w:rFonts w:hAnsi="Times New Roman"/>
          <w:spacing w:val="-4"/>
          <w:rtl/>
        </w:rPr>
        <w:t xml:space="preserve"> فقالوا</w:t>
      </w:r>
      <w:r w:rsidR="00B74B63" w:rsidRPr="00B74B63">
        <w:rPr>
          <w:rStyle w:val="Char"/>
          <w:rFonts w:hAnsi="Times New Roman"/>
          <w:spacing w:val="-4"/>
          <w:rtl/>
        </w:rPr>
        <w:t>:</w:t>
      </w:r>
      <w:r w:rsidRPr="00B74B63">
        <w:rPr>
          <w:rStyle w:val="Char"/>
          <w:rFonts w:hAnsi="Times New Roman"/>
          <w:spacing w:val="-4"/>
          <w:rtl/>
        </w:rPr>
        <w:t xml:space="preserve"> هذا اليوم الذي أظهر الله فيه موسى وبني إسرائيل على فرعون</w:t>
      </w:r>
      <w:r w:rsidR="00B74B63" w:rsidRPr="00B74B63">
        <w:rPr>
          <w:rStyle w:val="Char"/>
          <w:rFonts w:hAnsi="Times New Roman"/>
          <w:spacing w:val="-4"/>
          <w:rtl/>
        </w:rPr>
        <w:t>،</w:t>
      </w:r>
      <w:r w:rsidRPr="00B74B63">
        <w:rPr>
          <w:rStyle w:val="Char"/>
          <w:rFonts w:hAnsi="Times New Roman"/>
          <w:spacing w:val="-4"/>
          <w:rtl/>
        </w:rPr>
        <w:t xml:space="preserve"> فنحن نصومه تعظيماً له</w:t>
      </w:r>
      <w:r w:rsidR="00B74B63" w:rsidRPr="00B74B63">
        <w:rPr>
          <w:rStyle w:val="Char"/>
          <w:rFonts w:hAnsi="Times New Roman"/>
          <w:spacing w:val="-4"/>
          <w:rtl/>
        </w:rPr>
        <w:t>،</w:t>
      </w:r>
      <w:r w:rsidRPr="00B74B63">
        <w:rPr>
          <w:rStyle w:val="Char"/>
          <w:rFonts w:hAnsi="Times New Roman"/>
          <w:spacing w:val="-4"/>
          <w:rtl/>
        </w:rPr>
        <w:t xml:space="preserve"> فقال رسول الله </w:t>
      </w:r>
      <w:r w:rsidR="00B7327B" w:rsidRPr="00B74B63">
        <w:rPr>
          <w:rFonts w:cs="CTraditional Arabic"/>
          <w:spacing w:val="-4"/>
          <w:sz w:val="44"/>
          <w:rtl/>
        </w:rPr>
        <w:t>ج</w:t>
      </w:r>
      <w:r w:rsidR="00B74B63" w:rsidRPr="00B74B63">
        <w:rPr>
          <w:rStyle w:val="Char"/>
          <w:rFonts w:hAnsi="Times New Roman"/>
          <w:spacing w:val="-4"/>
          <w:rtl/>
        </w:rPr>
        <w:t>:</w:t>
      </w:r>
      <w:r w:rsidRPr="00B74B63">
        <w:rPr>
          <w:rStyle w:val="Char"/>
          <w:rFonts w:hAnsi="Times New Roman"/>
          <w:spacing w:val="-4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>نحن أولى بموسى منكم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فأمر بصيامه</w:t>
      </w:r>
      <w:r w:rsidRPr="00B7327B">
        <w:rPr>
          <w:rStyle w:val="Char"/>
          <w:rtl/>
        </w:rPr>
        <w:t>) أخرجه البخاري ومسلم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وفي رواية لمسلم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>فصامه موسى شكراً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فنحن نصومه </w:t>
      </w:r>
      <w:r w:rsidRPr="00E0696B">
        <w:rPr>
          <w:rStyle w:val="Char5"/>
          <w:rFonts w:ascii="Times New Roman" w:hAnsi="Times New Roman" w:cs="Times New Roman" w:hint="cs"/>
          <w:rtl/>
        </w:rPr>
        <w:t>…</w:t>
      </w:r>
      <w:r w:rsidR="00B74B63">
        <w:rPr>
          <w:rStyle w:val="Char"/>
          <w:rtl/>
        </w:rPr>
        <w:t>)</w:t>
      </w:r>
      <w:r w:rsidR="00BD0B20" w:rsidRPr="00BD0B20">
        <w:rPr>
          <w:rStyle w:val="Char"/>
          <w:rFonts w:hint="cs"/>
          <w:vertAlign w:val="superscript"/>
          <w:rtl/>
        </w:rPr>
        <w:t>(</w:t>
      </w:r>
      <w:r w:rsidR="00BD0B20" w:rsidRPr="00BD0B20">
        <w:rPr>
          <w:rStyle w:val="Char"/>
          <w:vertAlign w:val="superscript"/>
          <w:rtl/>
        </w:rPr>
        <w:footnoteReference w:id="54"/>
      </w:r>
      <w:r w:rsidR="00BD0B20" w:rsidRPr="00BD0B20">
        <w:rPr>
          <w:rStyle w:val="Char"/>
          <w:rFonts w:hint="cs"/>
          <w:vertAlign w:val="superscript"/>
          <w:rtl/>
        </w:rPr>
        <w:t>)</w:t>
      </w:r>
      <w:r w:rsidR="00B74B63">
        <w:rPr>
          <w:rStyle w:val="Char"/>
          <w:vertAlign w:val="superscript"/>
          <w:rtl/>
        </w:rPr>
        <w:t>.</w:t>
      </w:r>
    </w:p>
    <w:p w:rsidR="008E49CA" w:rsidRDefault="008E49CA" w:rsidP="008E49CA">
      <w:pPr>
        <w:ind w:firstLine="374"/>
        <w:jc w:val="center"/>
        <w:rPr>
          <w:sz w:val="40"/>
          <w:szCs w:val="20"/>
          <w:rtl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في الحديث بيانٌ للحكمة العظيمة من مشروعية صيام يوم عاشوراء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وهي تعظيم هذا اليوم وشكرُ الله تعالى على نجاة موسى عليه الصلاة والسلام وبني إسرائيل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وإغراق فرعون وقومه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ولهذا صامه موسى عليه السلام شكراً لله تعالى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وصامته اليهود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وأمة محمد </w:t>
      </w:r>
      <w:r w:rsidR="00B7327B" w:rsidRPr="00B7327B">
        <w:rPr>
          <w:rFonts w:cs="CTraditional Arabic"/>
          <w:rtl/>
        </w:rPr>
        <w:t>ج</w:t>
      </w:r>
      <w:r w:rsidRPr="00B7327B">
        <w:rPr>
          <w:rStyle w:val="Char"/>
          <w:rtl/>
        </w:rPr>
        <w:t xml:space="preserve"> أحق بأن تقتدي بموسى من اليهود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فإذا صامه موسى شكراً لله تعالى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فنحن نصومه كذلك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ولهذا قال النبي </w:t>
      </w:r>
      <w:r w:rsidR="00B7327B" w:rsidRPr="00B7327B">
        <w:rPr>
          <w:rFonts w:cs="CTraditional Arabic"/>
          <w:rtl/>
        </w:rPr>
        <w:t>ج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5"/>
          <w:rtl/>
        </w:rPr>
        <w:t>(</w:t>
      </w:r>
      <w:r w:rsidRPr="00E0696B">
        <w:rPr>
          <w:rStyle w:val="Char5"/>
          <w:rtl/>
        </w:rPr>
        <w:t>نحن أولى بموسى منكم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وفي رواية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>فأنا أحق بموسى منكم</w:t>
      </w:r>
      <w:r w:rsidR="00B74B63">
        <w:rPr>
          <w:rStyle w:val="Char"/>
          <w:rtl/>
        </w:rPr>
        <w:t>)</w:t>
      </w:r>
      <w:r w:rsidRPr="00B7327B">
        <w:rPr>
          <w:rStyle w:val="Char"/>
          <w:rtl/>
        </w:rPr>
        <w:t xml:space="preserve"> أي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نحن أثبت وأقرب لمتابعة موسى عليه السلام منكم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فإنا موافقون له في أصول الدين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ومصدقون لكتابه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وأنتم مخالفون لهما بالتغيير والتحريف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والرسول </w:t>
      </w:r>
      <w:r w:rsidR="00B7327B" w:rsidRPr="00B7327B">
        <w:rPr>
          <w:rFonts w:cs="CTraditional Arabic"/>
          <w:rtl/>
        </w:rPr>
        <w:t>ج</w:t>
      </w:r>
      <w:r w:rsidRPr="00B7327B">
        <w:rPr>
          <w:rStyle w:val="Char"/>
          <w:rtl/>
        </w:rPr>
        <w:t xml:space="preserve"> أطوع وأتبع للحق منهم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فلذا صام يوم عاشوراء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وأمر بصيامه تقريراً لتعظيمه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وتأكيداً لذلك</w:t>
      </w:r>
      <w:r w:rsidR="00B74B63">
        <w:rPr>
          <w:rStyle w:val="Char"/>
          <w:rtl/>
        </w:rPr>
        <w:t>.</w:t>
      </w:r>
    </w:p>
    <w:p w:rsidR="008E49CA" w:rsidRPr="00B7327B" w:rsidRDefault="008E49CA" w:rsidP="00FC688F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lastRenderedPageBreak/>
        <w:t xml:space="preserve">وعن أبي موسى </w:t>
      </w:r>
      <w:r w:rsidR="00B7327B" w:rsidRPr="00B7327B">
        <w:rPr>
          <w:rFonts w:cs="CTraditional Arabic"/>
          <w:rtl/>
        </w:rPr>
        <w:t>س</w:t>
      </w:r>
      <w:r w:rsidRPr="00B7327B">
        <w:rPr>
          <w:rStyle w:val="Char"/>
          <w:rtl/>
        </w:rPr>
        <w:t xml:space="preserve">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كان يوم عاشوراء يوماً تعظمه اليهود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</w:t>
      </w:r>
      <w:r w:rsidRPr="00FC688F">
        <w:rPr>
          <w:rStyle w:val="Char"/>
          <w:spacing w:val="-6"/>
          <w:rtl/>
        </w:rPr>
        <w:t>وتتخذه عيداً</w:t>
      </w:r>
      <w:r w:rsidR="00B74B63">
        <w:rPr>
          <w:rStyle w:val="Char"/>
          <w:spacing w:val="-6"/>
          <w:rtl/>
        </w:rPr>
        <w:t>،</w:t>
      </w:r>
      <w:r w:rsidRPr="00FC688F">
        <w:rPr>
          <w:rStyle w:val="Char"/>
          <w:spacing w:val="-6"/>
          <w:rtl/>
        </w:rPr>
        <w:t xml:space="preserve"> فقال رسول الله </w:t>
      </w:r>
      <w:r w:rsidR="00B7327B" w:rsidRPr="00FC688F">
        <w:rPr>
          <w:rFonts w:cs="CTraditional Arabic"/>
          <w:spacing w:val="-6"/>
          <w:rtl/>
        </w:rPr>
        <w:t>ج</w:t>
      </w:r>
      <w:r w:rsidR="00B74B63">
        <w:rPr>
          <w:rStyle w:val="Char"/>
          <w:spacing w:val="-6"/>
          <w:rtl/>
        </w:rPr>
        <w:t>:</w:t>
      </w:r>
      <w:r w:rsidRPr="00FC688F">
        <w:rPr>
          <w:rStyle w:val="Char"/>
          <w:spacing w:val="-6"/>
          <w:rtl/>
        </w:rPr>
        <w:t xml:space="preserve"> (</w:t>
      </w:r>
      <w:r w:rsidRPr="00FC688F">
        <w:rPr>
          <w:rStyle w:val="Char5"/>
          <w:spacing w:val="-6"/>
          <w:rtl/>
        </w:rPr>
        <w:t>صوموا أنتم</w:t>
      </w:r>
      <w:r w:rsidRPr="00FC688F">
        <w:rPr>
          <w:rStyle w:val="Char"/>
          <w:spacing w:val="-6"/>
          <w:rtl/>
        </w:rPr>
        <w:t>) أخرجه البخاري ومسلم</w:t>
      </w:r>
      <w:r w:rsidR="00B74B63">
        <w:rPr>
          <w:rStyle w:val="Char"/>
          <w:spacing w:val="-6"/>
          <w:rtl/>
        </w:rPr>
        <w:t>،</w:t>
      </w:r>
      <w:r w:rsidRPr="00FC688F">
        <w:rPr>
          <w:rStyle w:val="Char"/>
          <w:spacing w:val="-6"/>
          <w:rtl/>
        </w:rPr>
        <w:t xml:space="preserve"> وفي رواية لمسلم</w:t>
      </w:r>
      <w:r w:rsidR="00B74B63">
        <w:rPr>
          <w:rStyle w:val="Char"/>
          <w:spacing w:val="-6"/>
          <w:rtl/>
        </w:rPr>
        <w:t>:</w:t>
      </w:r>
      <w:r w:rsidRPr="00FC688F">
        <w:rPr>
          <w:rStyle w:val="Char"/>
          <w:spacing w:val="-6"/>
          <w:rtl/>
        </w:rPr>
        <w:t xml:space="preserve"> (</w:t>
      </w:r>
      <w:r w:rsidRPr="00FC688F">
        <w:rPr>
          <w:rStyle w:val="Char5"/>
          <w:spacing w:val="-6"/>
          <w:rtl/>
        </w:rPr>
        <w:t>كان أهل خيبر يصومون يوم عاشوراء يتخذونه عيداً</w:t>
      </w:r>
      <w:r w:rsidR="00B74B63">
        <w:rPr>
          <w:rStyle w:val="Char5"/>
          <w:spacing w:val="-6"/>
          <w:rtl/>
        </w:rPr>
        <w:t>،</w:t>
      </w:r>
      <w:r w:rsidRPr="00FC688F">
        <w:rPr>
          <w:rStyle w:val="Char5"/>
          <w:spacing w:val="-6"/>
          <w:rtl/>
        </w:rPr>
        <w:t xml:space="preserve"> ويُلبسون نساءهم فيه حليهم وشارتهم</w:t>
      </w:r>
      <w:r w:rsidR="00B74B63">
        <w:rPr>
          <w:rStyle w:val="Char5"/>
          <w:spacing w:val="-6"/>
          <w:rtl/>
        </w:rPr>
        <w:t>،</w:t>
      </w:r>
      <w:r w:rsidRPr="00FC688F">
        <w:rPr>
          <w:rStyle w:val="Char5"/>
          <w:spacing w:val="-6"/>
          <w:rtl/>
        </w:rPr>
        <w:t xml:space="preserve"> فقال رسول الله </w:t>
      </w:r>
      <w:r w:rsidR="00B7327B" w:rsidRPr="00FC688F">
        <w:rPr>
          <w:rStyle w:val="Char5"/>
          <w:rFonts w:cs="CTraditional Arabic"/>
          <w:spacing w:val="-6"/>
          <w:szCs w:val="28"/>
          <w:rtl/>
        </w:rPr>
        <w:t>ج</w:t>
      </w:r>
      <w:r w:rsidR="00B74B63">
        <w:rPr>
          <w:rStyle w:val="Char5"/>
          <w:spacing w:val="-6"/>
          <w:rtl/>
        </w:rPr>
        <w:t>:</w:t>
      </w:r>
      <w:r w:rsidRPr="00FC688F">
        <w:rPr>
          <w:rStyle w:val="Char5"/>
          <w:spacing w:val="-6"/>
          <w:rtl/>
        </w:rPr>
        <w:t xml:space="preserve"> </w:t>
      </w:r>
      <w:r w:rsidR="00B74B63">
        <w:rPr>
          <w:rStyle w:val="Char5"/>
          <w:spacing w:val="-6"/>
          <w:rtl/>
        </w:rPr>
        <w:t>(</w:t>
      </w:r>
      <w:r w:rsidRPr="00FC688F">
        <w:rPr>
          <w:rStyle w:val="Char5"/>
          <w:spacing w:val="-6"/>
          <w:rtl/>
        </w:rPr>
        <w:t>فصوموا أنتم</w:t>
      </w:r>
      <w:r w:rsidR="00B74B63">
        <w:rPr>
          <w:rStyle w:val="Char"/>
          <w:spacing w:val="-6"/>
          <w:rtl/>
        </w:rPr>
        <w:t>)</w:t>
      </w:r>
      <w:r w:rsidR="00FC688F" w:rsidRPr="00FC688F">
        <w:rPr>
          <w:rStyle w:val="Char"/>
          <w:rFonts w:hint="cs"/>
          <w:spacing w:val="-6"/>
          <w:rtl/>
        </w:rPr>
        <w:t xml:space="preserve"> </w:t>
      </w:r>
      <w:r w:rsidR="00FC688F" w:rsidRPr="00FC688F">
        <w:rPr>
          <w:rStyle w:val="Char"/>
          <w:rFonts w:hint="cs"/>
          <w:spacing w:val="-6"/>
          <w:vertAlign w:val="superscript"/>
          <w:rtl/>
        </w:rPr>
        <w:t>(</w:t>
      </w:r>
      <w:r w:rsidR="00FC688F" w:rsidRPr="00FC688F">
        <w:rPr>
          <w:rStyle w:val="Char"/>
          <w:spacing w:val="-6"/>
          <w:vertAlign w:val="superscript"/>
          <w:rtl/>
        </w:rPr>
        <w:footnoteReference w:id="55"/>
      </w:r>
      <w:r w:rsidR="00FC688F" w:rsidRPr="00FC688F">
        <w:rPr>
          <w:rStyle w:val="Char"/>
          <w:rFonts w:hint="cs"/>
          <w:spacing w:val="-6"/>
          <w:vertAlign w:val="superscript"/>
          <w:rtl/>
        </w:rPr>
        <w:t>)</w:t>
      </w:r>
      <w:r w:rsidRPr="00FC688F">
        <w:rPr>
          <w:rStyle w:val="Char"/>
          <w:spacing w:val="-6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وظاهر هذا أن من حكمة صومه مخالفة اليهود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وذلك بعدم اتخاذه عيداً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والاقتصار على صومه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 يوم العيد لا يصام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وهذا أوجه من مخالفة اليهود في يوم عاشوراء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وسيأتي - إن شاء الله - وجه آخر من المخالفة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وهو صوم التاسع قبله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FC688F">
        <w:rPr>
          <w:rStyle w:val="Char0"/>
          <w:rtl/>
        </w:rPr>
        <w:t>وقد ضلَّ في هذا اليوم طائفتان</w:t>
      </w:r>
      <w:r w:rsidR="00B74B63">
        <w:rPr>
          <w:rStyle w:val="Char"/>
          <w:rtl/>
        </w:rPr>
        <w:t>: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طائفة شابهت اليهود فاتخذت عاشوراء موسم عيد وسرور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تظهر فيه شعائر الفرح كالاختضاب والاكتحال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وتوسيع النفقات على العيال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وطبخ الأطعمة الخارجة عن العادة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ونحو ذلك من عمال الجهال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الذين قابلوا الفاسد بالفاسد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والبدعة بالبدعة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وطائفة أخرى اتخذت عاشوراء يوم مأتم وحزن ونياحة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لأجل قتل الحسين بن علي - </w:t>
      </w:r>
      <w:r w:rsidR="00B7327B" w:rsidRPr="00B7327B">
        <w:rPr>
          <w:rStyle w:val="Char"/>
          <w:rFonts w:cs="CTraditional Arabic"/>
          <w:szCs w:val="28"/>
          <w:rtl/>
        </w:rPr>
        <w:t>ب</w:t>
      </w:r>
      <w:r w:rsidRPr="00B7327B">
        <w:rPr>
          <w:rStyle w:val="Char"/>
          <w:rtl/>
        </w:rPr>
        <w:t xml:space="preserve"> - تُظهر فيه شعار الجاهلية من لطم الخدود وشق الجيوب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وإنشاد قصائد الحزن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ورواية الأخبار التي كذبها أكثر من صدقها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والقصد منها فتح باب الفتنة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والتفريق بين الأمة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وهذا عمل من ضلَّ سعيه في الحياة الدنيا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وهو يحسب أنه يحسن صنعاً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lastRenderedPageBreak/>
        <w:t xml:space="preserve">وقد هدى الله تعالى أهل السنة ففعلوا ما أمرهم به نبيهم </w:t>
      </w:r>
      <w:r w:rsidR="00B7327B" w:rsidRPr="00B7327B">
        <w:rPr>
          <w:rFonts w:cs="CTraditional Arabic"/>
          <w:rtl/>
        </w:rPr>
        <w:t>ج</w:t>
      </w:r>
      <w:r w:rsidRPr="00B7327B">
        <w:rPr>
          <w:rStyle w:val="Char"/>
          <w:rtl/>
        </w:rPr>
        <w:t xml:space="preserve"> من الصوم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مع رعاية عدم مشابهة اليهود فيه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واجتنبوا ما أمرهم الشيطان به من البدع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فلله الحمد والمنة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اللهم فقهنا في ديننا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وارزقنا العمل به والاستقامة عليه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ويسِّرنا لليسرى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وجنبنا العسرى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واغفر لنا في الآخرة والأولى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وصلّى الله وسلم على نبينا محمد.</w:t>
      </w:r>
    </w:p>
    <w:p w:rsidR="008E49CA" w:rsidRDefault="008E49CA" w:rsidP="008E49CA">
      <w:pPr>
        <w:pStyle w:val="a2"/>
        <w:rPr>
          <w:rtl/>
        </w:rPr>
      </w:pPr>
      <w:r>
        <w:rPr>
          <w:szCs w:val="34"/>
          <w:rtl/>
        </w:rPr>
        <w:br w:type="page"/>
      </w:r>
      <w:bookmarkStart w:id="24" w:name="_Toc459757750"/>
      <w:r>
        <w:rPr>
          <w:rtl/>
        </w:rPr>
        <w:lastRenderedPageBreak/>
        <w:t>استحباب صيام اليوم التاسع مع العاشر</w:t>
      </w:r>
      <w:bookmarkEnd w:id="24"/>
    </w:p>
    <w:p w:rsidR="008E49CA" w:rsidRPr="00B7327B" w:rsidRDefault="008E49CA" w:rsidP="00FC688F">
      <w:pPr>
        <w:ind w:firstLine="284"/>
        <w:jc w:val="both"/>
        <w:rPr>
          <w:rStyle w:val="Char"/>
          <w:rtl/>
        </w:rPr>
      </w:pPr>
      <w:r w:rsidRPr="00B74B63">
        <w:rPr>
          <w:rStyle w:val="Char"/>
          <w:rFonts w:hAnsi="Times New Roman"/>
          <w:spacing w:val="-4"/>
          <w:rtl/>
        </w:rPr>
        <w:t xml:space="preserve">عن ابن عباس - </w:t>
      </w:r>
      <w:r w:rsidR="00B7327B" w:rsidRPr="00B74B63">
        <w:rPr>
          <w:rStyle w:val="Char"/>
          <w:rFonts w:hAnsi="Times New Roman" w:cs="CTraditional Arabic"/>
          <w:spacing w:val="-4"/>
          <w:szCs w:val="28"/>
          <w:rtl/>
        </w:rPr>
        <w:t>ب</w:t>
      </w:r>
      <w:r w:rsidRPr="00B74B63">
        <w:rPr>
          <w:rStyle w:val="Char"/>
          <w:rFonts w:hAnsi="Times New Roman"/>
          <w:spacing w:val="-4"/>
          <w:rtl/>
        </w:rPr>
        <w:t xml:space="preserve"> - أن رسول الله </w:t>
      </w:r>
      <w:r w:rsidR="00B7327B" w:rsidRPr="00B74B63">
        <w:rPr>
          <w:rFonts w:cs="CTraditional Arabic"/>
          <w:spacing w:val="-4"/>
          <w:sz w:val="44"/>
          <w:rtl/>
        </w:rPr>
        <w:t>ج</w:t>
      </w:r>
      <w:r w:rsidRPr="00B74B63">
        <w:rPr>
          <w:rStyle w:val="Char"/>
          <w:rFonts w:hAnsi="Times New Roman"/>
          <w:spacing w:val="-4"/>
          <w:rtl/>
        </w:rPr>
        <w:t xml:space="preserve"> لما صام يوم عاشوراء وأمر بصيامه قالوا</w:t>
      </w:r>
      <w:r w:rsidR="00B74B63" w:rsidRPr="00B74B63">
        <w:rPr>
          <w:rStyle w:val="Char"/>
          <w:rFonts w:hAnsi="Times New Roman"/>
          <w:spacing w:val="-4"/>
          <w:rtl/>
        </w:rPr>
        <w:t>:</w:t>
      </w:r>
      <w:r w:rsidRPr="00B74B63">
        <w:rPr>
          <w:rStyle w:val="Char"/>
          <w:rFonts w:hAnsi="Times New Roman"/>
          <w:spacing w:val="-4"/>
          <w:rtl/>
        </w:rPr>
        <w:t xml:space="preserve"> يا رسول الله</w:t>
      </w:r>
      <w:r w:rsidR="00B74B63" w:rsidRPr="00B74B63">
        <w:rPr>
          <w:rStyle w:val="Char"/>
          <w:rFonts w:hAnsi="Times New Roman"/>
          <w:spacing w:val="-4"/>
          <w:rtl/>
        </w:rPr>
        <w:t>،</w:t>
      </w:r>
      <w:r w:rsidRPr="00B74B63">
        <w:rPr>
          <w:rStyle w:val="Char"/>
          <w:rFonts w:hAnsi="Times New Roman"/>
          <w:spacing w:val="-4"/>
          <w:rtl/>
        </w:rPr>
        <w:t xml:space="preserve"> إنه يوم تعظمه اليهود والنصارى</w:t>
      </w:r>
      <w:r w:rsidR="00B74B63" w:rsidRPr="00B74B63">
        <w:rPr>
          <w:rStyle w:val="Char"/>
          <w:rFonts w:hAnsi="Times New Roman"/>
          <w:spacing w:val="-4"/>
          <w:rtl/>
        </w:rPr>
        <w:t>،</w:t>
      </w:r>
      <w:r w:rsidRPr="00B74B63">
        <w:rPr>
          <w:rStyle w:val="Char"/>
          <w:rFonts w:hAnsi="Times New Roman"/>
          <w:spacing w:val="-4"/>
          <w:rtl/>
        </w:rPr>
        <w:t xml:space="preserve"> فقال رسول الله </w:t>
      </w:r>
      <w:r w:rsidR="00B7327B" w:rsidRPr="00B74B63">
        <w:rPr>
          <w:rFonts w:cs="CTraditional Arabic"/>
          <w:spacing w:val="-4"/>
          <w:sz w:val="44"/>
          <w:rtl/>
        </w:rPr>
        <w:t>ج</w:t>
      </w:r>
      <w:r w:rsidR="00B74B63" w:rsidRPr="00B74B63">
        <w:rPr>
          <w:rStyle w:val="Char"/>
          <w:rFonts w:hAnsi="Times New Roman"/>
          <w:spacing w:val="-4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فإذا كان العام المقبل - إن شاء الله - صمنا اليوم التاسع</w:t>
      </w:r>
      <w:r w:rsidRPr="00B7327B">
        <w:rPr>
          <w:rStyle w:val="Char"/>
          <w:rtl/>
        </w:rPr>
        <w:t>)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فلم يأت العام المقبل حتى توفي رسول الله </w:t>
      </w:r>
      <w:r w:rsidR="00B7327B" w:rsidRPr="00B7327B">
        <w:rPr>
          <w:rFonts w:cs="CTraditional Arabic"/>
          <w:rtl/>
        </w:rPr>
        <w:t>ج</w:t>
      </w:r>
      <w:r w:rsidR="00B74B63">
        <w:rPr>
          <w:rStyle w:val="Char"/>
          <w:rtl/>
        </w:rPr>
        <w:t>.</w:t>
      </w:r>
      <w:r w:rsidRPr="00B7327B">
        <w:rPr>
          <w:rStyle w:val="Char"/>
          <w:rtl/>
        </w:rPr>
        <w:t xml:space="preserve"> أخرجه مسلم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وفي رواية له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لئن بقية إلى قابل لأصومن التاسع</w:t>
      </w:r>
      <w:r w:rsidRPr="00B7327B">
        <w:rPr>
          <w:rStyle w:val="Char"/>
          <w:rtl/>
        </w:rPr>
        <w:t>)</w:t>
      </w:r>
      <w:r w:rsidR="00FC688F" w:rsidRPr="00FC688F">
        <w:rPr>
          <w:rStyle w:val="Char"/>
          <w:rFonts w:hint="cs"/>
          <w:vertAlign w:val="superscript"/>
          <w:rtl/>
        </w:rPr>
        <w:t>(</w:t>
      </w:r>
      <w:r w:rsidR="00FC688F" w:rsidRPr="00FC688F">
        <w:rPr>
          <w:rStyle w:val="Char"/>
          <w:vertAlign w:val="superscript"/>
          <w:rtl/>
        </w:rPr>
        <w:footnoteReference w:id="56"/>
      </w:r>
      <w:r w:rsidR="00FC688F" w:rsidRPr="00FC688F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Default="008E49CA" w:rsidP="008E49CA">
      <w:pPr>
        <w:ind w:firstLine="374"/>
        <w:jc w:val="center"/>
        <w:rPr>
          <w:sz w:val="40"/>
          <w:szCs w:val="14"/>
          <w:rtl/>
        </w:rPr>
      </w:pP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  <w:r w:rsidR="00B74B63">
        <w:rPr>
          <w:rFonts w:cs="Times New Roman"/>
          <w:sz w:val="56"/>
          <w:szCs w:val="30"/>
        </w:rPr>
        <w:t xml:space="preserve"> </w:t>
      </w:r>
      <w:r>
        <w:rPr>
          <w:rFonts w:cs="Times New Roman"/>
          <w:sz w:val="56"/>
          <w:szCs w:val="30"/>
        </w:rPr>
        <w:t>*</w:t>
      </w:r>
    </w:p>
    <w:p w:rsidR="008E49CA" w:rsidRPr="00B7327B" w:rsidRDefault="008E49CA" w:rsidP="00FC688F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الحديث دليل على أنه يستحب لمن أراد أن يصوم عاشوراء أن يصوم قبله يوماً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وهو اليوم التاسع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فيكون صوم التاسع سنة وإن لم يصمه النبي </w:t>
      </w:r>
      <w:r w:rsidR="00B7327B" w:rsidRPr="00B7327B">
        <w:rPr>
          <w:rFonts w:cs="CTraditional Arabic"/>
          <w:rtl/>
        </w:rPr>
        <w:t>ج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لأنه عزم على صومه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والغرض من ذلك - والله أعلم - أن يضمه إلى العاشر ليكون هديه مخالفاً لأهل الكتاب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فإنهم كانوا يصومون العاشر فقط</w:t>
      </w:r>
      <w:r w:rsidR="00B74B63">
        <w:rPr>
          <w:rStyle w:val="Char"/>
          <w:rtl/>
        </w:rPr>
        <w:t>،</w:t>
      </w:r>
      <w:r w:rsidRPr="00FC688F">
        <w:rPr>
          <w:rStyle w:val="Char"/>
          <w:rFonts w:hAnsi="Times New Roman"/>
          <w:spacing w:val="-6"/>
          <w:rtl/>
        </w:rPr>
        <w:t xml:space="preserve"> وهذا تشعر به بعض الروايات في مسلم</w:t>
      </w:r>
      <w:r w:rsidR="00B74B63">
        <w:rPr>
          <w:rStyle w:val="Char"/>
          <w:rFonts w:hAnsi="Times New Roman"/>
          <w:spacing w:val="-6"/>
          <w:rtl/>
        </w:rPr>
        <w:t>،</w:t>
      </w:r>
      <w:r w:rsidRPr="00FC688F">
        <w:rPr>
          <w:rStyle w:val="Char"/>
          <w:rFonts w:hAnsi="Times New Roman"/>
          <w:spacing w:val="-6"/>
          <w:rtl/>
        </w:rPr>
        <w:t xml:space="preserve"> وقد صح عن ابن عباس - </w:t>
      </w:r>
      <w:r w:rsidR="00B7327B" w:rsidRPr="00FC688F">
        <w:rPr>
          <w:rStyle w:val="Char"/>
          <w:rFonts w:hAnsi="Times New Roman" w:cs="CTraditional Arabic"/>
          <w:spacing w:val="-6"/>
          <w:szCs w:val="28"/>
          <w:rtl/>
        </w:rPr>
        <w:t>ب</w:t>
      </w:r>
      <w:r w:rsidRPr="00B7327B">
        <w:rPr>
          <w:rStyle w:val="Char"/>
          <w:rtl/>
        </w:rPr>
        <w:t xml:space="preserve"> - موقوفاً عليه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صوموا التاسع والعاشر خالفوا اليهود</w:t>
      </w:r>
      <w:r w:rsidRPr="00B7327B">
        <w:rPr>
          <w:rStyle w:val="Char"/>
          <w:rtl/>
        </w:rPr>
        <w:t>)</w:t>
      </w:r>
      <w:r w:rsidR="00FC688F" w:rsidRPr="00FC688F">
        <w:rPr>
          <w:rStyle w:val="Char"/>
          <w:rFonts w:hint="cs"/>
          <w:vertAlign w:val="superscript"/>
          <w:rtl/>
        </w:rPr>
        <w:t>(</w:t>
      </w:r>
      <w:r w:rsidR="00FC688F" w:rsidRPr="00FC688F">
        <w:rPr>
          <w:rStyle w:val="Char"/>
          <w:vertAlign w:val="superscript"/>
          <w:rtl/>
        </w:rPr>
        <w:footnoteReference w:id="57"/>
      </w:r>
      <w:r w:rsidR="00FC688F" w:rsidRPr="00FC688F">
        <w:rPr>
          <w:rStyle w:val="Char"/>
          <w:rFonts w:hint="cs"/>
          <w:vertAlign w:val="superscript"/>
          <w:rtl/>
        </w:rPr>
        <w:t>)</w:t>
      </w:r>
      <w:r w:rsidR="00B74B63">
        <w:rPr>
          <w:rStyle w:val="Char"/>
          <w:rtl/>
        </w:rPr>
        <w:t>.</w:t>
      </w:r>
      <w:r w:rsidRPr="00B7327B">
        <w:rPr>
          <w:rStyle w:val="Char"/>
          <w:rtl/>
        </w:rPr>
        <w:t xml:space="preserve"> 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وفي هذا دلالة واضحة على أن المسلم منهي عن التشبه بالكفار وأهل الكتاب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لما في ترك التشبه بهم من المصالح العظيمة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والفوائد الكثيرة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</w:t>
      </w:r>
      <w:r w:rsidRPr="00FC688F">
        <w:rPr>
          <w:rStyle w:val="Char"/>
          <w:rFonts w:hAnsi="Times New Roman"/>
          <w:spacing w:val="-6"/>
          <w:rtl/>
        </w:rPr>
        <w:t xml:space="preserve">ومن </w:t>
      </w:r>
      <w:r w:rsidRPr="00FC688F">
        <w:rPr>
          <w:rStyle w:val="Char"/>
          <w:rFonts w:hAnsi="Times New Roman"/>
          <w:spacing w:val="-6"/>
          <w:rtl/>
        </w:rPr>
        <w:lastRenderedPageBreak/>
        <w:t>ذلك قطع الطرق المفضية إلى محبتهم والميل إليهم</w:t>
      </w:r>
      <w:r w:rsidR="00B74B63">
        <w:rPr>
          <w:rStyle w:val="Char"/>
          <w:rFonts w:hAnsi="Times New Roman"/>
          <w:spacing w:val="-6"/>
          <w:rtl/>
        </w:rPr>
        <w:t>،</w:t>
      </w:r>
      <w:r w:rsidRPr="00FC688F">
        <w:rPr>
          <w:rStyle w:val="Char"/>
          <w:rFonts w:hAnsi="Times New Roman"/>
          <w:spacing w:val="-6"/>
          <w:rtl/>
        </w:rPr>
        <w:t xml:space="preserve"> وتحقيق معنى البراءة منهم</w:t>
      </w:r>
      <w:r w:rsidR="00B74B63">
        <w:rPr>
          <w:rStyle w:val="Char"/>
          <w:rFonts w:hAnsi="Times New Roman"/>
          <w:spacing w:val="-6"/>
          <w:rtl/>
        </w:rPr>
        <w:t>،</w:t>
      </w:r>
      <w:r w:rsidRPr="00FC688F">
        <w:rPr>
          <w:rStyle w:val="Char"/>
          <w:rFonts w:hAnsi="Times New Roman"/>
          <w:spacing w:val="-6"/>
          <w:rtl/>
        </w:rPr>
        <w:t xml:space="preserve"> وبغضهم في الله تعالى</w:t>
      </w:r>
      <w:r w:rsidR="00B74B63">
        <w:rPr>
          <w:rStyle w:val="Char"/>
          <w:rFonts w:hAnsi="Times New Roman"/>
          <w:spacing w:val="-6"/>
          <w:rtl/>
        </w:rPr>
        <w:t>،</w:t>
      </w:r>
      <w:r w:rsidRPr="00FC688F">
        <w:rPr>
          <w:rStyle w:val="Char"/>
          <w:rFonts w:hAnsi="Times New Roman"/>
          <w:spacing w:val="-6"/>
          <w:rtl/>
        </w:rPr>
        <w:t xml:space="preserve"> وفيه - أيضاً - استقلال المسلمين وتميزهم</w:t>
      </w:r>
      <w:r w:rsidR="00B74B63">
        <w:rPr>
          <w:rStyle w:val="Char"/>
          <w:rFonts w:hAnsi="Times New Roman"/>
          <w:spacing w:val="-6"/>
          <w:rtl/>
        </w:rPr>
        <w:t>.</w:t>
      </w:r>
    </w:p>
    <w:p w:rsidR="008E49CA" w:rsidRPr="00B7327B" w:rsidRDefault="008E49CA" w:rsidP="00FC688F">
      <w:pPr>
        <w:ind w:firstLine="284"/>
        <w:jc w:val="both"/>
        <w:rPr>
          <w:rStyle w:val="Char"/>
          <w:rtl/>
        </w:rPr>
      </w:pPr>
      <w:r w:rsidRPr="00B7327B">
        <w:rPr>
          <w:rStyle w:val="Char"/>
          <w:rtl/>
        </w:rPr>
        <w:t>وقد ذكر أهل العلم أن أفضل المراتب في صيام عاشوراء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صوم ثلاثة أيام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التاسع والعاشر والحادي عشر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واستدلوا بحديث ابن عباس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>خالفوا اليهود وصوموا قبله يوماً وبعده يوماً</w:t>
      </w:r>
      <w:r w:rsidR="00B74B63">
        <w:rPr>
          <w:rStyle w:val="Char"/>
          <w:rtl/>
        </w:rPr>
        <w:t>)</w:t>
      </w:r>
      <w:r w:rsidR="00FC688F" w:rsidRPr="00FC688F">
        <w:rPr>
          <w:rStyle w:val="Char"/>
          <w:rFonts w:hint="cs"/>
          <w:vertAlign w:val="superscript"/>
          <w:rtl/>
        </w:rPr>
        <w:t>(</w:t>
      </w:r>
      <w:r w:rsidR="00FC688F" w:rsidRPr="00FC688F">
        <w:rPr>
          <w:rStyle w:val="Char"/>
          <w:vertAlign w:val="superscript"/>
          <w:rtl/>
        </w:rPr>
        <w:footnoteReference w:id="58"/>
      </w:r>
      <w:r w:rsidR="00FC688F" w:rsidRPr="00FC688F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، وهذا حديث ضعيف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لا يعول عليه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إلا أن يقال إن صيام الثلاثة يأتي فضلها زيادة على فضل عاشوراء لكونها من شهر حرام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ورد الحث على صيامه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وليحصل فضل صيام ثلاثة أيام من كل شهر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وقد ورد عن الإمام أحمد أنه قال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="00B74B63">
        <w:rPr>
          <w:rStyle w:val="Char"/>
          <w:rtl/>
        </w:rPr>
        <w:t>(</w:t>
      </w:r>
      <w:r w:rsidRPr="00E0696B">
        <w:rPr>
          <w:rStyle w:val="Char5"/>
          <w:rtl/>
        </w:rPr>
        <w:t>من أراد أن يصوم عاشوراء صام التاسع والعاشر إلا أن تشكل الشهور فيصوم ثلاثة أيام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ابن سيرين يقول ذلك</w:t>
      </w:r>
      <w:r w:rsidR="00B74B63">
        <w:rPr>
          <w:rStyle w:val="Char"/>
          <w:rtl/>
        </w:rPr>
        <w:t>)</w:t>
      </w:r>
      <w:r w:rsidR="00FC688F" w:rsidRPr="00FC688F">
        <w:rPr>
          <w:rStyle w:val="Char"/>
          <w:rFonts w:hint="cs"/>
          <w:vertAlign w:val="superscript"/>
          <w:rtl/>
        </w:rPr>
        <w:t>(</w:t>
      </w:r>
      <w:r w:rsidR="00FC688F" w:rsidRPr="00FC688F">
        <w:rPr>
          <w:rStyle w:val="Char"/>
          <w:vertAlign w:val="superscript"/>
          <w:rtl/>
        </w:rPr>
        <w:footnoteReference w:id="59"/>
      </w:r>
      <w:r w:rsidR="00FC688F" w:rsidRPr="00FC688F">
        <w:rPr>
          <w:rStyle w:val="Char"/>
          <w:rFonts w:hint="cs"/>
          <w:vertAlign w:val="superscript"/>
          <w:rtl/>
        </w:rPr>
        <w:t>)</w:t>
      </w:r>
      <w:r w:rsidRPr="00B7327B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FC688F">
        <w:rPr>
          <w:rStyle w:val="Char0"/>
          <w:rtl/>
        </w:rPr>
        <w:t>والمرتبة الثانية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صوم التاسع والعاشر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وعليها أكثر الأحاديث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وتقدمت</w:t>
      </w:r>
      <w:r w:rsidR="00B74B63">
        <w:rPr>
          <w:rStyle w:val="Char"/>
          <w:rtl/>
        </w:rPr>
        <w:t>.</w:t>
      </w:r>
    </w:p>
    <w:p w:rsidR="008E49CA" w:rsidRPr="00B7327B" w:rsidRDefault="008E49CA" w:rsidP="00FC688F">
      <w:pPr>
        <w:ind w:firstLine="284"/>
        <w:jc w:val="both"/>
        <w:rPr>
          <w:rStyle w:val="Char"/>
          <w:rtl/>
        </w:rPr>
      </w:pPr>
      <w:r w:rsidRPr="00FC688F">
        <w:rPr>
          <w:rStyle w:val="Char0"/>
          <w:rtl/>
        </w:rPr>
        <w:t>والمرتبة الثالثة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صوم التاسع والعاشر أو العاشر والحادي عشر</w:t>
      </w:r>
      <w:r w:rsidR="00B74B63">
        <w:rPr>
          <w:rStyle w:val="Char"/>
          <w:rtl/>
        </w:rPr>
        <w:t>،</w:t>
      </w:r>
      <w:r w:rsidRPr="00B7327B">
        <w:rPr>
          <w:rStyle w:val="Char"/>
          <w:rtl/>
        </w:rPr>
        <w:t xml:space="preserve"> واستدلوا بحديث ابن عباس مرفوعاً بلفظ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(</w:t>
      </w:r>
      <w:r w:rsidRPr="00E0696B">
        <w:rPr>
          <w:rStyle w:val="Char5"/>
          <w:rtl/>
        </w:rPr>
        <w:t>صوموا يوم عاشوراء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وخالفوا فيه اليهود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صوموا قبله يوماً</w:t>
      </w:r>
      <w:r w:rsidR="00B74B63">
        <w:rPr>
          <w:rStyle w:val="Char5"/>
          <w:rtl/>
        </w:rPr>
        <w:t>،</w:t>
      </w:r>
      <w:r w:rsidRPr="00E0696B">
        <w:rPr>
          <w:rStyle w:val="Char5"/>
          <w:rtl/>
        </w:rPr>
        <w:t xml:space="preserve"> أو بعده يوماً</w:t>
      </w:r>
      <w:r w:rsidRPr="00B7327B">
        <w:rPr>
          <w:rStyle w:val="Char"/>
          <w:rtl/>
        </w:rPr>
        <w:t>) وهو حديث ضعيف</w:t>
      </w:r>
      <w:r w:rsidR="00FC688F" w:rsidRPr="00FC688F">
        <w:rPr>
          <w:rStyle w:val="Char"/>
          <w:rFonts w:hint="cs"/>
          <w:vertAlign w:val="superscript"/>
          <w:rtl/>
        </w:rPr>
        <w:t>(</w:t>
      </w:r>
      <w:r w:rsidR="00FC688F" w:rsidRPr="00FC688F">
        <w:rPr>
          <w:rStyle w:val="Char"/>
          <w:vertAlign w:val="superscript"/>
          <w:rtl/>
        </w:rPr>
        <w:footnoteReference w:id="60"/>
      </w:r>
      <w:r w:rsidR="00FC688F" w:rsidRPr="00FC688F">
        <w:rPr>
          <w:rStyle w:val="Char"/>
          <w:rFonts w:hint="cs"/>
          <w:vertAlign w:val="superscript"/>
          <w:rtl/>
        </w:rPr>
        <w:t>)</w:t>
      </w:r>
      <w:r w:rsidR="00B74B63">
        <w:rPr>
          <w:rStyle w:val="Char"/>
          <w:rtl/>
        </w:rPr>
        <w:t>.</w:t>
      </w:r>
    </w:p>
    <w:p w:rsidR="008E49CA" w:rsidRPr="00B7327B" w:rsidRDefault="008E49CA" w:rsidP="00B7327B">
      <w:pPr>
        <w:ind w:firstLine="284"/>
        <w:jc w:val="both"/>
        <w:rPr>
          <w:rStyle w:val="Char"/>
          <w:rtl/>
        </w:rPr>
      </w:pPr>
      <w:r w:rsidRPr="00FC688F">
        <w:rPr>
          <w:rStyle w:val="Char0"/>
          <w:rtl/>
        </w:rPr>
        <w:lastRenderedPageBreak/>
        <w:t>والمرتبة الرابعة</w:t>
      </w:r>
      <w:r w:rsidR="00B74B63">
        <w:rPr>
          <w:rStyle w:val="Char"/>
          <w:rtl/>
        </w:rPr>
        <w:t>:</w:t>
      </w:r>
      <w:r w:rsidRPr="00B7327B">
        <w:rPr>
          <w:rStyle w:val="Char"/>
          <w:rtl/>
        </w:rPr>
        <w:t xml:space="preserve"> </w:t>
      </w:r>
      <w:r w:rsidRPr="00B74B63">
        <w:rPr>
          <w:rStyle w:val="Char"/>
          <w:rtl/>
        </w:rPr>
        <w:t>إفراد العاشر بالصوم</w:t>
      </w:r>
      <w:r w:rsidR="00B74B63" w:rsidRPr="00B74B63">
        <w:rPr>
          <w:rStyle w:val="Char"/>
          <w:rtl/>
        </w:rPr>
        <w:t>،</w:t>
      </w:r>
      <w:r w:rsidRPr="00B74B63">
        <w:rPr>
          <w:rStyle w:val="Char"/>
          <w:rtl/>
        </w:rPr>
        <w:t xml:space="preserve"> فمن أهل العلم من كرهه</w:t>
      </w:r>
      <w:r w:rsidR="00B74B63" w:rsidRPr="00B74B63">
        <w:rPr>
          <w:rStyle w:val="Char"/>
          <w:rtl/>
        </w:rPr>
        <w:t>،</w:t>
      </w:r>
      <w:r w:rsidRPr="00B74B63">
        <w:rPr>
          <w:rStyle w:val="Char"/>
          <w:rtl/>
        </w:rPr>
        <w:t xml:space="preserve"> لأنه تَشَبُّهٌ بأهل الكتاب</w:t>
      </w:r>
      <w:r w:rsidR="00B74B63" w:rsidRPr="00B74B63">
        <w:rPr>
          <w:rStyle w:val="Char"/>
          <w:rtl/>
        </w:rPr>
        <w:t>،</w:t>
      </w:r>
      <w:r w:rsidRPr="00B74B63">
        <w:rPr>
          <w:rStyle w:val="Char"/>
          <w:rtl/>
        </w:rPr>
        <w:t xml:space="preserve"> وهو قول ابن عباس على ما هو مشهور عنه</w:t>
      </w:r>
      <w:r w:rsidR="00B74B63" w:rsidRPr="00B74B63">
        <w:rPr>
          <w:rStyle w:val="Char"/>
          <w:rtl/>
        </w:rPr>
        <w:t>،</w:t>
      </w:r>
      <w:r w:rsidRPr="00B74B63">
        <w:rPr>
          <w:rStyle w:val="Char"/>
          <w:rtl/>
        </w:rPr>
        <w:t xml:space="preserve"> وهو مذهب الإمام أحمد</w:t>
      </w:r>
      <w:r w:rsidR="00B74B63" w:rsidRPr="00B74B63">
        <w:rPr>
          <w:rStyle w:val="Char"/>
          <w:rtl/>
        </w:rPr>
        <w:t>،</w:t>
      </w:r>
      <w:r w:rsidRPr="00B74B63">
        <w:rPr>
          <w:rStyle w:val="Char"/>
          <w:rtl/>
        </w:rPr>
        <w:t xml:space="preserve"> وبعض الحنفية</w:t>
      </w:r>
      <w:r w:rsidR="00B74B63" w:rsidRPr="00B74B63">
        <w:rPr>
          <w:rStyle w:val="Char"/>
          <w:rtl/>
        </w:rPr>
        <w:t>،</w:t>
      </w:r>
      <w:r w:rsidRPr="00B74B63">
        <w:rPr>
          <w:rStyle w:val="Char"/>
          <w:rtl/>
        </w:rPr>
        <w:t xml:space="preserve"> وقال آخرون</w:t>
      </w:r>
      <w:r w:rsidR="00B74B63" w:rsidRPr="00B74B63">
        <w:rPr>
          <w:rStyle w:val="Char"/>
          <w:rtl/>
        </w:rPr>
        <w:t>:</w:t>
      </w:r>
      <w:r w:rsidRPr="00B74B63">
        <w:rPr>
          <w:rStyle w:val="Char"/>
          <w:rtl/>
        </w:rPr>
        <w:t xml:space="preserve"> لا يكره</w:t>
      </w:r>
      <w:r w:rsidR="00B74B63" w:rsidRPr="00B74B63">
        <w:rPr>
          <w:rStyle w:val="Char"/>
          <w:rtl/>
        </w:rPr>
        <w:t>،</w:t>
      </w:r>
      <w:r w:rsidRPr="00B74B63">
        <w:rPr>
          <w:rStyle w:val="Char"/>
          <w:rtl/>
        </w:rPr>
        <w:t xml:space="preserve"> لأنه من الأيام الفاضلة فيستحب إدراك فضيلتها بالصوم</w:t>
      </w:r>
      <w:r w:rsidR="00B74B63" w:rsidRPr="00B74B63">
        <w:rPr>
          <w:rStyle w:val="Char"/>
          <w:rtl/>
        </w:rPr>
        <w:t>،</w:t>
      </w:r>
      <w:r w:rsidRPr="00B74B63">
        <w:rPr>
          <w:rStyle w:val="Char"/>
          <w:rtl/>
        </w:rPr>
        <w:t xml:space="preserve"> والأظهر أنه مكروه في حق من استطاع أن يجمع معه غيره</w:t>
      </w:r>
      <w:r w:rsidR="00B74B63" w:rsidRPr="00B74B63">
        <w:rPr>
          <w:rStyle w:val="Char"/>
          <w:rtl/>
        </w:rPr>
        <w:t>،</w:t>
      </w:r>
      <w:r w:rsidRPr="00B74B63">
        <w:rPr>
          <w:rStyle w:val="Char"/>
          <w:rtl/>
        </w:rPr>
        <w:t xml:space="preserve"> ولا ينفي ذلك حصول الأجر لمن صامه وحده</w:t>
      </w:r>
      <w:r w:rsidR="00B74B63" w:rsidRPr="00B74B63">
        <w:rPr>
          <w:rStyle w:val="Char"/>
          <w:rtl/>
        </w:rPr>
        <w:t>،</w:t>
      </w:r>
      <w:r w:rsidRPr="00B74B63">
        <w:rPr>
          <w:rStyle w:val="Char"/>
          <w:rtl/>
        </w:rPr>
        <w:t xml:space="preserve"> بل هو مثاب إن شاء الله تعالى</w:t>
      </w:r>
      <w:r w:rsidR="00B74B63" w:rsidRPr="00B74B63">
        <w:rPr>
          <w:rStyle w:val="Char"/>
          <w:rtl/>
        </w:rPr>
        <w:t>.</w:t>
      </w:r>
    </w:p>
    <w:p w:rsidR="002A686A" w:rsidRPr="00B74B63" w:rsidRDefault="008E49CA" w:rsidP="00B74B63">
      <w:pPr>
        <w:pStyle w:val="a0"/>
      </w:pPr>
      <w:r w:rsidRPr="00B74B63">
        <w:rPr>
          <w:rtl/>
        </w:rPr>
        <w:t>اللهم وفقنا لما يرضيك</w:t>
      </w:r>
      <w:r w:rsidR="00B74B63" w:rsidRPr="00B74B63">
        <w:rPr>
          <w:rtl/>
        </w:rPr>
        <w:t>،</w:t>
      </w:r>
      <w:r w:rsidRPr="00B74B63">
        <w:rPr>
          <w:rtl/>
        </w:rPr>
        <w:t xml:space="preserve"> وجنبنا معاصيك</w:t>
      </w:r>
      <w:r w:rsidR="00B74B63" w:rsidRPr="00B74B63">
        <w:rPr>
          <w:rtl/>
        </w:rPr>
        <w:t>،</w:t>
      </w:r>
      <w:r w:rsidRPr="00B74B63">
        <w:rPr>
          <w:rtl/>
        </w:rPr>
        <w:t xml:space="preserve"> واجعلنا من عبادك الصالحين</w:t>
      </w:r>
      <w:r w:rsidR="00B74B63" w:rsidRPr="00B74B63">
        <w:rPr>
          <w:rtl/>
        </w:rPr>
        <w:t>،</w:t>
      </w:r>
      <w:r w:rsidRPr="00B74B63">
        <w:rPr>
          <w:rtl/>
        </w:rPr>
        <w:t xml:space="preserve"> وحزبك المفلحين</w:t>
      </w:r>
      <w:r w:rsidR="00B74B63" w:rsidRPr="00B74B63">
        <w:rPr>
          <w:rtl/>
        </w:rPr>
        <w:t>،</w:t>
      </w:r>
      <w:r w:rsidRPr="00B74B63">
        <w:rPr>
          <w:rtl/>
        </w:rPr>
        <w:t xml:space="preserve"> واعف عنا وتب علينا</w:t>
      </w:r>
      <w:r w:rsidR="00B74B63" w:rsidRPr="00B74B63">
        <w:rPr>
          <w:rtl/>
        </w:rPr>
        <w:t>،</w:t>
      </w:r>
      <w:r w:rsidRPr="00B74B63">
        <w:rPr>
          <w:rtl/>
        </w:rPr>
        <w:t xml:space="preserve"> واغفر لنا ولوالدينا</w:t>
      </w:r>
      <w:r w:rsidR="00B74B63" w:rsidRPr="00B74B63">
        <w:rPr>
          <w:rtl/>
        </w:rPr>
        <w:t>،</w:t>
      </w:r>
      <w:r w:rsidRPr="00B74B63">
        <w:rPr>
          <w:rtl/>
        </w:rPr>
        <w:t xml:space="preserve"> وصلّى الله وسلم على نبينا محمد …</w:t>
      </w:r>
    </w:p>
    <w:sectPr w:rsidR="002A686A" w:rsidRPr="00B74B63" w:rsidSect="00D90F0C">
      <w:footnotePr>
        <w:numRestart w:val="eachPage"/>
      </w:footnotePr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A6" w:rsidRDefault="00A54CA6">
      <w:r>
        <w:separator/>
      </w:r>
    </w:p>
  </w:endnote>
  <w:endnote w:type="continuationSeparator" w:id="0">
    <w:p w:rsidR="00A54CA6" w:rsidRDefault="00A5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AB" w:rsidRPr="00347111" w:rsidRDefault="00D45EAB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AB" w:rsidRPr="00347111" w:rsidRDefault="00D45EAB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A6" w:rsidRDefault="00A54CA6">
      <w:r>
        <w:separator/>
      </w:r>
    </w:p>
  </w:footnote>
  <w:footnote w:type="continuationSeparator" w:id="0">
    <w:p w:rsidR="00A54CA6" w:rsidRDefault="00A54CA6">
      <w:r>
        <w:continuationSeparator/>
      </w:r>
    </w:p>
  </w:footnote>
  <w:footnote w:id="1">
    <w:p w:rsidR="00D45EAB" w:rsidRPr="003B532D" w:rsidRDefault="00D45EAB" w:rsidP="00AB19DF">
      <w:pPr>
        <w:pStyle w:val="a8"/>
        <w:rPr>
          <w:rtl/>
          <w:lang w:bidi="fa-IR"/>
        </w:rPr>
      </w:pPr>
      <w:r w:rsidRPr="003B532D">
        <w:rPr>
          <w:rStyle w:val="FootnoteReference"/>
          <w:vertAlign w:val="baseline"/>
        </w:rPr>
        <w:footnoteRef/>
      </w:r>
      <w:r w:rsidRPr="003B532D">
        <w:rPr>
          <w:rFonts w:hint="cs"/>
          <w:rtl/>
        </w:rPr>
        <w:t xml:space="preserve">- </w:t>
      </w:r>
      <w:r w:rsidRPr="003B532D">
        <w:rPr>
          <w:rtl/>
        </w:rPr>
        <w:t>أخرجه البخاري (2/457) وأبو داود (7/103) والترمذي (3/463) وابن ماجه (1/550)</w:t>
      </w:r>
      <w:r w:rsidR="00B74B63">
        <w:rPr>
          <w:rtl/>
        </w:rPr>
        <w:t xml:space="preserve"> </w:t>
      </w:r>
      <w:r w:rsidRPr="003B532D">
        <w:rPr>
          <w:rtl/>
        </w:rPr>
        <w:t>وأحمد (3/298) وهذا لفظ الترمذي</w:t>
      </w:r>
      <w:r w:rsidR="00B74B63">
        <w:rPr>
          <w:rtl/>
        </w:rPr>
        <w:t>.</w:t>
      </w:r>
    </w:p>
  </w:footnote>
  <w:footnote w:id="2">
    <w:p w:rsidR="00D45EAB" w:rsidRPr="003B532D" w:rsidRDefault="00D45EAB" w:rsidP="00AB19DF">
      <w:pPr>
        <w:pStyle w:val="a8"/>
        <w:rPr>
          <w:rtl/>
          <w:lang w:bidi="fa-IR"/>
        </w:rPr>
      </w:pPr>
      <w:r w:rsidRPr="003B532D">
        <w:rPr>
          <w:rStyle w:val="FootnoteReference"/>
          <w:vertAlign w:val="baseline"/>
        </w:rPr>
        <w:footnoteRef/>
      </w:r>
      <w:r w:rsidRPr="003B532D">
        <w:rPr>
          <w:rFonts w:hint="cs"/>
          <w:rtl/>
        </w:rPr>
        <w:t xml:space="preserve">- </w:t>
      </w:r>
      <w:r w:rsidRPr="003B532D">
        <w:rPr>
          <w:rtl/>
        </w:rPr>
        <w:t>سنن الدارمي (1/358) وانظر «</w:t>
      </w:r>
      <w:r>
        <w:rPr>
          <w:rtl/>
        </w:rPr>
        <w:t>إرواء الغليل</w:t>
      </w:r>
      <w:r w:rsidRPr="003B532D">
        <w:rPr>
          <w:rtl/>
        </w:rPr>
        <w:t>» (3/398)</w:t>
      </w:r>
      <w:r w:rsidR="00B74B63">
        <w:rPr>
          <w:rtl/>
        </w:rPr>
        <w:t>.</w:t>
      </w:r>
    </w:p>
  </w:footnote>
  <w:footnote w:id="3">
    <w:p w:rsidR="00D45EAB" w:rsidRPr="003B532D" w:rsidRDefault="00D45EAB" w:rsidP="00AB19DF">
      <w:pPr>
        <w:pStyle w:val="a8"/>
        <w:rPr>
          <w:rtl/>
          <w:lang w:bidi="fa-IR"/>
        </w:rPr>
      </w:pPr>
      <w:r w:rsidRPr="003B532D">
        <w:rPr>
          <w:rStyle w:val="FootnoteReference"/>
          <w:vertAlign w:val="baseline"/>
        </w:rPr>
        <w:footnoteRef/>
      </w:r>
      <w:r w:rsidRPr="003B532D">
        <w:rPr>
          <w:rFonts w:hint="cs"/>
          <w:rtl/>
        </w:rPr>
        <w:t xml:space="preserve">- </w:t>
      </w:r>
      <w:r w:rsidRPr="003B532D">
        <w:rPr>
          <w:rtl/>
        </w:rPr>
        <w:t>لطائف المعارف ص (39)</w:t>
      </w:r>
      <w:r w:rsidR="00B74B63">
        <w:rPr>
          <w:rtl/>
        </w:rPr>
        <w:t>،</w:t>
      </w:r>
      <w:r w:rsidRPr="003B532D">
        <w:rPr>
          <w:rtl/>
        </w:rPr>
        <w:t xml:space="preserve"> وأبو عثمان النهدي ترجمه الحافظ في تهذيب التهذيب (6/249) وقد مات في نهاية القرن الأول</w:t>
      </w:r>
      <w:r w:rsidR="00B74B63">
        <w:rPr>
          <w:rtl/>
        </w:rPr>
        <w:t>.</w:t>
      </w:r>
    </w:p>
  </w:footnote>
  <w:footnote w:id="4">
    <w:p w:rsidR="00D45EAB" w:rsidRPr="003B532D" w:rsidRDefault="00D45EAB" w:rsidP="00AB19DF">
      <w:pPr>
        <w:pStyle w:val="a8"/>
        <w:rPr>
          <w:rtl/>
          <w:lang w:bidi="fa-IR"/>
        </w:rPr>
      </w:pPr>
      <w:r w:rsidRPr="003B532D">
        <w:rPr>
          <w:rStyle w:val="FootnoteReference"/>
          <w:vertAlign w:val="baseline"/>
        </w:rPr>
        <w:footnoteRef/>
      </w:r>
      <w:r w:rsidRPr="003B532D">
        <w:rPr>
          <w:rFonts w:hint="cs"/>
          <w:rtl/>
        </w:rPr>
        <w:t xml:space="preserve">- </w:t>
      </w:r>
      <w:r w:rsidRPr="003B532D">
        <w:rPr>
          <w:rtl/>
        </w:rPr>
        <w:t>أخرجه مسلم (1977)</w:t>
      </w:r>
      <w:r w:rsidR="00B74B63">
        <w:rPr>
          <w:rtl/>
        </w:rPr>
        <w:t>.</w:t>
      </w:r>
    </w:p>
  </w:footnote>
  <w:footnote w:id="5">
    <w:p w:rsidR="00D45EAB" w:rsidRPr="00052CE7" w:rsidRDefault="00D45EAB" w:rsidP="00AB19DF">
      <w:pPr>
        <w:pStyle w:val="a8"/>
        <w:rPr>
          <w:rtl/>
          <w:lang w:bidi="fa-IR"/>
        </w:rPr>
      </w:pPr>
      <w:r w:rsidRPr="00052CE7">
        <w:rPr>
          <w:rStyle w:val="FootnoteReference"/>
          <w:vertAlign w:val="baseline"/>
        </w:rPr>
        <w:footnoteRef/>
      </w:r>
      <w:r w:rsidRPr="00052CE7">
        <w:rPr>
          <w:rFonts w:hint="cs"/>
          <w:rtl/>
        </w:rPr>
        <w:t xml:space="preserve">- </w:t>
      </w:r>
      <w:r w:rsidRPr="00052CE7">
        <w:rPr>
          <w:rtl/>
        </w:rPr>
        <w:t>أخرجه البخاري رقم (8) ومسلم رقم (16)</w:t>
      </w:r>
      <w:r w:rsidR="00B74B63">
        <w:rPr>
          <w:rtl/>
        </w:rPr>
        <w:t>.</w:t>
      </w:r>
    </w:p>
  </w:footnote>
  <w:footnote w:id="6">
    <w:p w:rsidR="00D45EAB" w:rsidRPr="00052CE7" w:rsidRDefault="00D45EAB" w:rsidP="00AB19DF">
      <w:pPr>
        <w:pStyle w:val="a8"/>
        <w:rPr>
          <w:rtl/>
          <w:lang w:bidi="fa-IR"/>
        </w:rPr>
      </w:pPr>
      <w:r w:rsidRPr="00052CE7">
        <w:rPr>
          <w:rStyle w:val="FootnoteReference"/>
          <w:vertAlign w:val="baseline"/>
        </w:rPr>
        <w:footnoteRef/>
      </w:r>
      <w:r w:rsidRPr="00052CE7">
        <w:rPr>
          <w:rFonts w:hint="cs"/>
          <w:rtl/>
        </w:rPr>
        <w:t xml:space="preserve">- </w:t>
      </w:r>
      <w:r w:rsidRPr="00052CE7">
        <w:rPr>
          <w:rtl/>
        </w:rPr>
        <w:t xml:space="preserve">أخرجه أبو داود (1721) والنسائي (5/111) وابن ماجه (2886) وأحمد (5/331) من حديث ابن عباس </w:t>
      </w:r>
      <w:r w:rsidRPr="00B74B63">
        <w:rPr>
          <w:rFonts w:cs="CTraditional Arabic"/>
          <w:sz w:val="24"/>
          <w:szCs w:val="24"/>
          <w:rtl/>
        </w:rPr>
        <w:t>ب</w:t>
      </w:r>
      <w:r w:rsidR="00B74B63">
        <w:rPr>
          <w:rtl/>
        </w:rPr>
        <w:t>،</w:t>
      </w:r>
      <w:r w:rsidRPr="00052CE7">
        <w:rPr>
          <w:rtl/>
        </w:rPr>
        <w:t xml:space="preserve"> وهو حديث صحيح</w:t>
      </w:r>
      <w:r w:rsidR="00B74B63">
        <w:rPr>
          <w:rtl/>
        </w:rPr>
        <w:t>،</w:t>
      </w:r>
      <w:r w:rsidRPr="00052CE7">
        <w:rPr>
          <w:rtl/>
        </w:rPr>
        <w:t xml:space="preserve"> وأصله في مسلم (1337) من حديث أبى هريرة </w:t>
      </w:r>
      <w:r w:rsidRPr="00B74B63">
        <w:rPr>
          <w:rFonts w:cs="CTraditional Arabic"/>
          <w:sz w:val="24"/>
          <w:szCs w:val="24"/>
          <w:rtl/>
        </w:rPr>
        <w:t>س</w:t>
      </w:r>
      <w:r w:rsidR="00B74B63">
        <w:rPr>
          <w:rtl/>
        </w:rPr>
        <w:t>.</w:t>
      </w:r>
    </w:p>
  </w:footnote>
  <w:footnote w:id="7">
    <w:p w:rsidR="00D45EAB" w:rsidRPr="00052CE7" w:rsidRDefault="00D45EAB" w:rsidP="00AB19DF">
      <w:pPr>
        <w:pStyle w:val="a8"/>
        <w:rPr>
          <w:rtl/>
          <w:lang w:bidi="fa-IR"/>
        </w:rPr>
      </w:pPr>
      <w:r w:rsidRPr="00052CE7">
        <w:rPr>
          <w:rStyle w:val="FootnoteReference"/>
          <w:vertAlign w:val="baseline"/>
        </w:rPr>
        <w:footnoteRef/>
      </w:r>
      <w:r w:rsidRPr="00052CE7">
        <w:rPr>
          <w:rFonts w:hint="cs"/>
          <w:rtl/>
        </w:rPr>
        <w:t xml:space="preserve">- </w:t>
      </w:r>
      <w:r w:rsidRPr="00052CE7">
        <w:rPr>
          <w:rtl/>
        </w:rPr>
        <w:t>أخرجه أحمد (1/314) وحسنه الألباني في إرواء الغليل (4/168) وانظر</w:t>
      </w:r>
      <w:r w:rsidR="00B74B63">
        <w:rPr>
          <w:rtl/>
        </w:rPr>
        <w:t>:</w:t>
      </w:r>
      <w:r w:rsidRPr="00052CE7">
        <w:rPr>
          <w:rtl/>
        </w:rPr>
        <w:t xml:space="preserve"> أضواء البيان (5/115)</w:t>
      </w:r>
      <w:r w:rsidR="00B74B63">
        <w:rPr>
          <w:rtl/>
        </w:rPr>
        <w:t>.</w:t>
      </w:r>
    </w:p>
  </w:footnote>
  <w:footnote w:id="8">
    <w:p w:rsidR="00D45EAB" w:rsidRPr="00052CE7" w:rsidRDefault="00D45EAB" w:rsidP="00AB19DF">
      <w:pPr>
        <w:pStyle w:val="a8"/>
        <w:rPr>
          <w:rtl/>
          <w:lang w:bidi="fa-IR"/>
        </w:rPr>
      </w:pPr>
      <w:r w:rsidRPr="00052CE7">
        <w:rPr>
          <w:rStyle w:val="FootnoteReference"/>
          <w:vertAlign w:val="baseline"/>
        </w:rPr>
        <w:footnoteRef/>
      </w:r>
      <w:r w:rsidRPr="00052CE7">
        <w:rPr>
          <w:rFonts w:hint="cs"/>
          <w:rtl/>
        </w:rPr>
        <w:t xml:space="preserve">- </w:t>
      </w:r>
      <w:r w:rsidRPr="00052CE7">
        <w:rPr>
          <w:rtl/>
        </w:rPr>
        <w:t>أخرجه البخاري رقم (853) ومسلم رقم (1829)</w:t>
      </w:r>
      <w:r w:rsidR="00B74B63">
        <w:rPr>
          <w:rtl/>
        </w:rPr>
        <w:t>.</w:t>
      </w:r>
    </w:p>
  </w:footnote>
  <w:footnote w:id="9">
    <w:p w:rsidR="00D45EAB" w:rsidRPr="00052CE7" w:rsidRDefault="00D45EAB" w:rsidP="00AB19DF">
      <w:pPr>
        <w:pStyle w:val="a8"/>
        <w:rPr>
          <w:rtl/>
          <w:lang w:bidi="fa-IR"/>
        </w:rPr>
      </w:pPr>
      <w:r w:rsidRPr="00052CE7">
        <w:rPr>
          <w:rStyle w:val="FootnoteReference"/>
          <w:vertAlign w:val="baseline"/>
        </w:rPr>
        <w:footnoteRef/>
      </w:r>
      <w:r w:rsidRPr="00052CE7">
        <w:rPr>
          <w:rFonts w:hint="cs"/>
          <w:rtl/>
        </w:rPr>
        <w:t xml:space="preserve">- </w:t>
      </w:r>
      <w:r w:rsidRPr="00052CE7">
        <w:rPr>
          <w:rtl/>
        </w:rPr>
        <w:t>البخاري (1449) ومسلم (1350)</w:t>
      </w:r>
      <w:r w:rsidR="00B74B63">
        <w:rPr>
          <w:rtl/>
        </w:rPr>
        <w:t>.</w:t>
      </w:r>
    </w:p>
  </w:footnote>
  <w:footnote w:id="10">
    <w:p w:rsidR="00D45EAB" w:rsidRPr="00DE4652" w:rsidRDefault="00D45EAB" w:rsidP="00AB19DF">
      <w:pPr>
        <w:pStyle w:val="a8"/>
        <w:rPr>
          <w:rtl/>
          <w:lang w:bidi="fa-IR"/>
        </w:rPr>
      </w:pPr>
      <w:r w:rsidRPr="00DE4652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rtl/>
        </w:rPr>
        <w:t>أخرجه مسلم (1297)</w:t>
      </w:r>
      <w:r w:rsidR="00B74B63">
        <w:rPr>
          <w:rtl/>
        </w:rPr>
        <w:t>.</w:t>
      </w:r>
    </w:p>
  </w:footnote>
  <w:footnote w:id="11">
    <w:p w:rsidR="00D45EAB" w:rsidRPr="00DE4652" w:rsidRDefault="00D45EAB" w:rsidP="00AB19DF">
      <w:pPr>
        <w:pStyle w:val="a8"/>
        <w:rPr>
          <w:rtl/>
          <w:lang w:bidi="fa-IR"/>
        </w:rPr>
      </w:pPr>
      <w:r w:rsidRPr="00DE4652">
        <w:rPr>
          <w:rStyle w:val="FootnoteReference"/>
          <w:vertAlign w:val="baseline"/>
        </w:rPr>
        <w:footnoteRef/>
      </w:r>
      <w:r w:rsidRPr="00DE4652">
        <w:rPr>
          <w:rFonts w:hint="cs"/>
          <w:rtl/>
        </w:rPr>
        <w:t xml:space="preserve">- </w:t>
      </w:r>
      <w:r w:rsidRPr="00DE4652">
        <w:rPr>
          <w:rtl/>
        </w:rPr>
        <w:t>البخاري (1683) ومسلم (1349)</w:t>
      </w:r>
      <w:r w:rsidR="00B74B63">
        <w:rPr>
          <w:rtl/>
        </w:rPr>
        <w:t>.</w:t>
      </w:r>
    </w:p>
  </w:footnote>
  <w:footnote w:id="12">
    <w:p w:rsidR="00D45EAB" w:rsidRPr="00DE4652" w:rsidRDefault="00D45EAB" w:rsidP="00AB19DF">
      <w:pPr>
        <w:pStyle w:val="a8"/>
        <w:rPr>
          <w:rtl/>
          <w:lang w:bidi="fa-IR"/>
        </w:rPr>
      </w:pPr>
      <w:r w:rsidRPr="00DE4652">
        <w:rPr>
          <w:rStyle w:val="FootnoteReference"/>
          <w:vertAlign w:val="baseline"/>
        </w:rPr>
        <w:footnoteRef/>
      </w:r>
      <w:r w:rsidRPr="00DE4652">
        <w:rPr>
          <w:rFonts w:hint="cs"/>
          <w:rtl/>
        </w:rPr>
        <w:t xml:space="preserve">- </w:t>
      </w:r>
      <w:r w:rsidRPr="00DE4652">
        <w:rPr>
          <w:rtl/>
        </w:rPr>
        <w:t>أخرجه البخاري رقم (16</w:t>
      </w:r>
      <w:r w:rsidR="00B74B63">
        <w:rPr>
          <w:rtl/>
        </w:rPr>
        <w:t>،</w:t>
      </w:r>
      <w:r w:rsidRPr="00DE4652">
        <w:rPr>
          <w:rtl/>
        </w:rPr>
        <w:t xml:space="preserve"> 1447) ومسلم رقم (83)</w:t>
      </w:r>
      <w:r w:rsidR="00B74B63">
        <w:rPr>
          <w:rtl/>
        </w:rPr>
        <w:t>.</w:t>
      </w:r>
    </w:p>
  </w:footnote>
  <w:footnote w:id="13">
    <w:p w:rsidR="00D45EAB" w:rsidRPr="00DE4652" w:rsidRDefault="00D45EAB" w:rsidP="00AB19DF">
      <w:pPr>
        <w:pStyle w:val="a8"/>
        <w:rPr>
          <w:rtl/>
          <w:lang w:bidi="fa-IR"/>
        </w:rPr>
      </w:pPr>
      <w:r w:rsidRPr="00DE4652">
        <w:rPr>
          <w:rStyle w:val="FootnoteReference"/>
          <w:vertAlign w:val="baseline"/>
        </w:rPr>
        <w:footnoteRef/>
      </w:r>
      <w:r w:rsidRPr="00DE4652">
        <w:rPr>
          <w:rFonts w:hint="cs"/>
          <w:rtl/>
        </w:rPr>
        <w:t xml:space="preserve">- </w:t>
      </w:r>
      <w:r w:rsidRPr="00DE4652">
        <w:rPr>
          <w:rtl/>
        </w:rPr>
        <w:t>أخرجه مسلم (1015)</w:t>
      </w:r>
      <w:r w:rsidR="00B74B63">
        <w:rPr>
          <w:rtl/>
        </w:rPr>
        <w:t>.</w:t>
      </w:r>
    </w:p>
  </w:footnote>
  <w:footnote w:id="14">
    <w:p w:rsidR="00D45EAB" w:rsidRPr="00DE4652" w:rsidRDefault="00D45EAB" w:rsidP="00AB19DF">
      <w:pPr>
        <w:pStyle w:val="a8"/>
        <w:rPr>
          <w:rtl/>
          <w:lang w:bidi="fa-IR"/>
        </w:rPr>
      </w:pPr>
      <w:r w:rsidRPr="00DE4652">
        <w:rPr>
          <w:rStyle w:val="FootnoteReference"/>
          <w:vertAlign w:val="baseline"/>
        </w:rPr>
        <w:footnoteRef/>
      </w:r>
      <w:r w:rsidRPr="00DE4652">
        <w:rPr>
          <w:rFonts w:hint="cs"/>
          <w:rtl/>
        </w:rPr>
        <w:t xml:space="preserve">- </w:t>
      </w:r>
      <w:r w:rsidRPr="00DE4652">
        <w:rPr>
          <w:rtl/>
        </w:rPr>
        <w:t>التمهيد (22/39)</w:t>
      </w:r>
      <w:r w:rsidR="00B74B63">
        <w:rPr>
          <w:rtl/>
        </w:rPr>
        <w:t>.</w:t>
      </w:r>
    </w:p>
  </w:footnote>
  <w:footnote w:id="15">
    <w:p w:rsidR="00D45EAB" w:rsidRPr="00C00CF6" w:rsidRDefault="00D45EAB" w:rsidP="00AB19DF">
      <w:pPr>
        <w:pStyle w:val="a8"/>
        <w:rPr>
          <w:rtl/>
          <w:lang w:bidi="fa-IR"/>
        </w:rPr>
      </w:pPr>
      <w:r w:rsidRPr="00C00CF6">
        <w:footnoteRef/>
      </w:r>
      <w:r w:rsidRPr="00C00CF6">
        <w:t xml:space="preserve"> </w:t>
      </w:r>
      <w:r w:rsidRPr="00C00CF6">
        <w:rPr>
          <w:rFonts w:hint="cs"/>
          <w:rtl/>
        </w:rPr>
        <w:t xml:space="preserve">- </w:t>
      </w:r>
      <w:r w:rsidRPr="00C00CF6">
        <w:rPr>
          <w:rtl/>
        </w:rPr>
        <w:t>انظر</w:t>
      </w:r>
      <w:r w:rsidR="00B74B63">
        <w:rPr>
          <w:rtl/>
        </w:rPr>
        <w:t>:</w:t>
      </w:r>
      <w:r w:rsidRPr="00C00CF6">
        <w:rPr>
          <w:rtl/>
        </w:rPr>
        <w:t xml:space="preserve"> أحوال النبي</w:t>
      </w:r>
      <w:r>
        <w:rPr>
          <w:sz w:val="24"/>
          <w:rtl/>
        </w:rPr>
        <w:t xml:space="preserve"> </w:t>
      </w:r>
      <w:r w:rsidRPr="00B74B63">
        <w:rPr>
          <w:rFonts w:cs="CTraditional Arabic"/>
          <w:sz w:val="24"/>
          <w:szCs w:val="24"/>
          <w:rtl/>
        </w:rPr>
        <w:t>ج</w:t>
      </w:r>
      <w:r>
        <w:rPr>
          <w:sz w:val="24"/>
          <w:rtl/>
        </w:rPr>
        <w:t xml:space="preserve"> </w:t>
      </w:r>
      <w:r w:rsidRPr="00C00CF6">
        <w:rPr>
          <w:rtl/>
        </w:rPr>
        <w:t>في الحج</w:t>
      </w:r>
      <w:r w:rsidR="00B74B63">
        <w:rPr>
          <w:rtl/>
        </w:rPr>
        <w:t>،</w:t>
      </w:r>
      <w:r w:rsidRPr="00C00CF6">
        <w:rPr>
          <w:rtl/>
        </w:rPr>
        <w:t xml:space="preserve"> تأليف</w:t>
      </w:r>
      <w:r w:rsidR="00B74B63">
        <w:rPr>
          <w:rtl/>
        </w:rPr>
        <w:t>:</w:t>
      </w:r>
      <w:r w:rsidRPr="00C00CF6">
        <w:rPr>
          <w:rtl/>
        </w:rPr>
        <w:t xml:space="preserve"> فيصل بن علي البعداني</w:t>
      </w:r>
      <w:r w:rsidR="00B74B63">
        <w:rPr>
          <w:rtl/>
        </w:rPr>
        <w:t>.</w:t>
      </w:r>
    </w:p>
  </w:footnote>
  <w:footnote w:id="16">
    <w:p w:rsidR="00D45EAB" w:rsidRPr="00C10018" w:rsidRDefault="00D45EAB" w:rsidP="00AB19DF">
      <w:pPr>
        <w:pStyle w:val="a8"/>
        <w:rPr>
          <w:rtl/>
          <w:lang w:bidi="fa-IR"/>
        </w:rPr>
      </w:pPr>
      <w:r w:rsidRPr="00C10018">
        <w:rPr>
          <w:rStyle w:val="FootnoteReference"/>
          <w:vertAlign w:val="baseline"/>
        </w:rPr>
        <w:footnoteRef/>
      </w:r>
      <w:r w:rsidRPr="00C10018">
        <w:rPr>
          <w:rFonts w:hint="cs"/>
          <w:rtl/>
        </w:rPr>
        <w:t xml:space="preserve">- </w:t>
      </w:r>
      <w:r w:rsidRPr="00C10018">
        <w:rPr>
          <w:rtl/>
        </w:rPr>
        <w:t>أخرجه البخاري رقم (5233) ومسلم رقم (1966)</w:t>
      </w:r>
      <w:r w:rsidR="00B74B63">
        <w:rPr>
          <w:rtl/>
        </w:rPr>
        <w:t>.</w:t>
      </w:r>
    </w:p>
  </w:footnote>
  <w:footnote w:id="17">
    <w:p w:rsidR="00D45EAB" w:rsidRPr="00C10018" w:rsidRDefault="00D45EAB" w:rsidP="00AB19DF">
      <w:pPr>
        <w:pStyle w:val="a8"/>
        <w:rPr>
          <w:rtl/>
          <w:lang w:bidi="fa-IR"/>
        </w:rPr>
      </w:pPr>
      <w:r w:rsidRPr="00C10018">
        <w:rPr>
          <w:rStyle w:val="FootnoteReference"/>
          <w:vertAlign w:val="baseline"/>
        </w:rPr>
        <w:footnoteRef/>
      </w:r>
      <w:r w:rsidRPr="00C10018">
        <w:rPr>
          <w:rFonts w:hint="cs"/>
          <w:rtl/>
        </w:rPr>
        <w:t xml:space="preserve">- </w:t>
      </w:r>
      <w:r w:rsidRPr="00C10018">
        <w:rPr>
          <w:rtl/>
        </w:rPr>
        <w:t>أخرجه أحمد (13/65 الفتح ) والترمذي (5/96 تحفة ) وسنده حسن</w:t>
      </w:r>
      <w:r w:rsidR="00B74B63">
        <w:rPr>
          <w:rtl/>
        </w:rPr>
        <w:t>.</w:t>
      </w:r>
    </w:p>
  </w:footnote>
  <w:footnote w:id="18">
    <w:p w:rsidR="00D45EAB" w:rsidRPr="00C10018" w:rsidRDefault="00D45EAB" w:rsidP="00AB19DF">
      <w:pPr>
        <w:pStyle w:val="a8"/>
        <w:rPr>
          <w:rtl/>
          <w:lang w:bidi="fa-IR"/>
        </w:rPr>
      </w:pPr>
      <w:r w:rsidRPr="00C10018">
        <w:rPr>
          <w:rStyle w:val="FootnoteReference"/>
          <w:vertAlign w:val="baseline"/>
        </w:rPr>
        <w:footnoteRef/>
      </w:r>
      <w:r w:rsidRPr="00C10018">
        <w:t xml:space="preserve"> </w:t>
      </w:r>
      <w:r>
        <w:rPr>
          <w:rFonts w:hint="cs"/>
          <w:rtl/>
        </w:rPr>
        <w:t xml:space="preserve">- </w:t>
      </w:r>
      <w:r>
        <w:rPr>
          <w:sz w:val="24"/>
          <w:rtl/>
        </w:rPr>
        <w:t>صحيح مسلم (1963)</w:t>
      </w:r>
      <w:r w:rsidR="00B74B63">
        <w:rPr>
          <w:sz w:val="24"/>
          <w:rtl/>
        </w:rPr>
        <w:t>.</w:t>
      </w:r>
    </w:p>
  </w:footnote>
  <w:footnote w:id="19">
    <w:p w:rsidR="00D45EAB" w:rsidRPr="00C10018" w:rsidRDefault="00D45EAB" w:rsidP="00AB19DF">
      <w:pPr>
        <w:pStyle w:val="a8"/>
        <w:rPr>
          <w:rtl/>
          <w:lang w:bidi="fa-IR"/>
        </w:rPr>
      </w:pPr>
      <w:r w:rsidRPr="00C10018"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أخرجه أبو داود (7/505) والترمذي (5/81) والنسائي (7/214) وغيرهم</w:t>
      </w:r>
      <w:r w:rsidR="00B74B63">
        <w:rPr>
          <w:sz w:val="24"/>
          <w:rtl/>
        </w:rPr>
        <w:t>.</w:t>
      </w:r>
    </w:p>
  </w:footnote>
  <w:footnote w:id="20">
    <w:p w:rsidR="00D45EAB" w:rsidRPr="0050060E" w:rsidRDefault="00D45EAB" w:rsidP="00AB19DF">
      <w:pPr>
        <w:pStyle w:val="a8"/>
        <w:rPr>
          <w:rtl/>
          <w:lang w:bidi="fa-IR"/>
        </w:rPr>
      </w:pPr>
      <w:r w:rsidRPr="0050060E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أخرجه البخاري رقم (5233) ومسلم رقم (1966)</w:t>
      </w:r>
      <w:r w:rsidR="00B74B63">
        <w:rPr>
          <w:sz w:val="24"/>
          <w:rtl/>
        </w:rPr>
        <w:t>.</w:t>
      </w:r>
    </w:p>
  </w:footnote>
  <w:footnote w:id="21">
    <w:p w:rsidR="00D45EAB" w:rsidRPr="0050060E" w:rsidRDefault="00D45EAB" w:rsidP="00AB19DF">
      <w:pPr>
        <w:pStyle w:val="a8"/>
        <w:rPr>
          <w:rtl/>
          <w:lang w:bidi="fa-IR"/>
        </w:rPr>
      </w:pPr>
      <w:r w:rsidRPr="0050060E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فتح الباري (10/19)</w:t>
      </w:r>
      <w:r w:rsidR="00B74B63">
        <w:rPr>
          <w:sz w:val="24"/>
          <w:rtl/>
        </w:rPr>
        <w:t>.</w:t>
      </w:r>
    </w:p>
  </w:footnote>
  <w:footnote w:id="22">
    <w:p w:rsidR="00D45EAB" w:rsidRPr="0050060E" w:rsidRDefault="00D45EAB" w:rsidP="00AB19DF">
      <w:pPr>
        <w:pStyle w:val="a8"/>
        <w:rPr>
          <w:rtl/>
          <w:lang w:bidi="fa-IR"/>
        </w:rPr>
      </w:pPr>
      <w:r w:rsidRPr="0050060E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 xml:space="preserve">أخرجه مسلم من حديث جابر </w:t>
      </w:r>
      <w:r w:rsidRPr="00052CE7">
        <w:rPr>
          <w:rFonts w:cs="CTraditional Arabic"/>
          <w:sz w:val="30"/>
          <w:szCs w:val="28"/>
          <w:rtl/>
        </w:rPr>
        <w:t>س</w:t>
      </w:r>
      <w:r w:rsidR="00B74B63">
        <w:rPr>
          <w:sz w:val="24"/>
          <w:rtl/>
        </w:rPr>
        <w:t>.</w:t>
      </w:r>
    </w:p>
  </w:footnote>
  <w:footnote w:id="23">
    <w:p w:rsidR="00D45EAB" w:rsidRPr="0050060E" w:rsidRDefault="00D45EAB" w:rsidP="00AB19DF">
      <w:pPr>
        <w:pStyle w:val="a8"/>
        <w:rPr>
          <w:rtl/>
          <w:lang w:bidi="fa-IR"/>
        </w:rPr>
      </w:pPr>
      <w:r w:rsidRPr="0050060E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أخرجه مسلم رقم (1162)</w:t>
      </w:r>
      <w:r w:rsidR="00B74B63">
        <w:rPr>
          <w:sz w:val="24"/>
          <w:rtl/>
        </w:rPr>
        <w:t>.</w:t>
      </w:r>
    </w:p>
  </w:footnote>
  <w:footnote w:id="24">
    <w:p w:rsidR="00D45EAB" w:rsidRPr="0050060E" w:rsidRDefault="00D45EAB" w:rsidP="00AB19DF">
      <w:pPr>
        <w:pStyle w:val="a8"/>
        <w:rPr>
          <w:rtl/>
          <w:lang w:bidi="fa-IR"/>
        </w:rPr>
      </w:pPr>
      <w:r w:rsidRPr="0050060E">
        <w:rPr>
          <w:rStyle w:val="FootnoteReference"/>
          <w:vertAlign w:val="baseline"/>
        </w:rPr>
        <w:footnoteRef/>
      </w:r>
      <w:r w:rsidRPr="0050060E">
        <w:rPr>
          <w:rFonts w:hint="cs"/>
          <w:rtl/>
        </w:rPr>
        <w:t xml:space="preserve">- </w:t>
      </w:r>
      <w:r w:rsidRPr="0050060E">
        <w:rPr>
          <w:rtl/>
        </w:rPr>
        <w:t>المغني (3/289) المجموع للنووي (5/35) إرواء الغليل (3/125)</w:t>
      </w:r>
      <w:r w:rsidR="00B74B63">
        <w:rPr>
          <w:rtl/>
        </w:rPr>
        <w:t>.</w:t>
      </w:r>
    </w:p>
  </w:footnote>
  <w:footnote w:id="25">
    <w:p w:rsidR="00D45EAB" w:rsidRPr="0050060E" w:rsidRDefault="00D45EAB" w:rsidP="00AB19DF">
      <w:pPr>
        <w:pStyle w:val="a8"/>
        <w:rPr>
          <w:rtl/>
          <w:lang w:bidi="fa-IR"/>
        </w:rPr>
      </w:pPr>
      <w:r w:rsidRPr="0050060E">
        <w:rPr>
          <w:rStyle w:val="FootnoteReference"/>
          <w:vertAlign w:val="baseline"/>
        </w:rPr>
        <w:footnoteRef/>
      </w:r>
      <w:r w:rsidRPr="0050060E">
        <w:rPr>
          <w:rFonts w:hint="cs"/>
          <w:rtl/>
        </w:rPr>
        <w:t xml:space="preserve">- </w:t>
      </w:r>
      <w:r w:rsidRPr="0050060E">
        <w:rPr>
          <w:rtl/>
        </w:rPr>
        <w:t>أخرجه مسلم (1284)</w:t>
      </w:r>
      <w:r w:rsidR="00B74B63">
        <w:rPr>
          <w:rtl/>
        </w:rPr>
        <w:t>.</w:t>
      </w:r>
    </w:p>
  </w:footnote>
  <w:footnote w:id="26">
    <w:p w:rsidR="00D45EAB" w:rsidRPr="0050060E" w:rsidRDefault="00D45EAB" w:rsidP="00AB19DF">
      <w:pPr>
        <w:pStyle w:val="a8"/>
        <w:rPr>
          <w:rtl/>
          <w:lang w:bidi="fa-IR"/>
        </w:rPr>
      </w:pPr>
      <w:r w:rsidRPr="0050060E">
        <w:rPr>
          <w:rStyle w:val="FootnoteReference"/>
          <w:vertAlign w:val="baseline"/>
        </w:rPr>
        <w:footnoteRef/>
      </w:r>
      <w:r w:rsidRPr="0050060E">
        <w:rPr>
          <w:rFonts w:hint="cs"/>
          <w:rtl/>
        </w:rPr>
        <w:t xml:space="preserve">- </w:t>
      </w:r>
      <w:r w:rsidRPr="0050060E">
        <w:rPr>
          <w:rtl/>
        </w:rPr>
        <w:t>أخرجه البخاري (3/510 فتح ) ومسلم (1284)</w:t>
      </w:r>
      <w:r w:rsidR="00B74B63">
        <w:rPr>
          <w:rtl/>
        </w:rPr>
        <w:t>.</w:t>
      </w:r>
    </w:p>
  </w:footnote>
  <w:footnote w:id="27">
    <w:p w:rsidR="00D45EAB" w:rsidRPr="0050060E" w:rsidRDefault="00D45EAB" w:rsidP="00AB19DF">
      <w:pPr>
        <w:pStyle w:val="a8"/>
        <w:rPr>
          <w:rtl/>
          <w:lang w:bidi="fa-IR"/>
        </w:rPr>
      </w:pPr>
      <w:r w:rsidRPr="0050060E">
        <w:rPr>
          <w:rStyle w:val="FootnoteReference"/>
          <w:vertAlign w:val="baseline"/>
        </w:rPr>
        <w:footnoteRef/>
      </w:r>
      <w:r w:rsidRPr="0050060E">
        <w:rPr>
          <w:rFonts w:hint="cs"/>
          <w:rtl/>
        </w:rPr>
        <w:t xml:space="preserve">- </w:t>
      </w:r>
      <w:r w:rsidRPr="0050060E">
        <w:rPr>
          <w:rtl/>
        </w:rPr>
        <w:t>مجموع الفتاوى (24/220-222)</w:t>
      </w:r>
      <w:r w:rsidR="00B74B63">
        <w:rPr>
          <w:rtl/>
        </w:rPr>
        <w:t>.</w:t>
      </w:r>
    </w:p>
  </w:footnote>
  <w:footnote w:id="28">
    <w:p w:rsidR="00D45EAB" w:rsidRPr="006323D5" w:rsidRDefault="00D45EAB" w:rsidP="00AB19DF">
      <w:pPr>
        <w:pStyle w:val="a8"/>
        <w:rPr>
          <w:rtl/>
          <w:lang w:bidi="fa-IR"/>
        </w:rPr>
      </w:pPr>
      <w:r w:rsidRPr="006323D5">
        <w:rPr>
          <w:rStyle w:val="FootnoteReference"/>
          <w:vertAlign w:val="baseline"/>
        </w:rPr>
        <w:footnoteRef/>
      </w:r>
      <w:r w:rsidRPr="006323D5">
        <w:rPr>
          <w:rFonts w:hint="cs"/>
          <w:rtl/>
        </w:rPr>
        <w:t xml:space="preserve">- </w:t>
      </w:r>
      <w:r w:rsidRPr="006323D5">
        <w:rPr>
          <w:rtl/>
        </w:rPr>
        <w:t>أخرجه أبو داود (5/184) بإسناد جيد</w:t>
      </w:r>
      <w:r w:rsidR="00B74B63">
        <w:rPr>
          <w:rtl/>
        </w:rPr>
        <w:t>،</w:t>
      </w:r>
      <w:r w:rsidRPr="006323D5">
        <w:rPr>
          <w:rtl/>
        </w:rPr>
        <w:t xml:space="preserve"> كما قال الألباني في تخريج المشكاة (2/810)</w:t>
      </w:r>
      <w:r w:rsidR="00B74B63">
        <w:rPr>
          <w:rtl/>
        </w:rPr>
        <w:t>،</w:t>
      </w:r>
      <w:r w:rsidRPr="006323D5">
        <w:rPr>
          <w:rtl/>
        </w:rPr>
        <w:t xml:space="preserve"> ويوم القر</w:t>
      </w:r>
      <w:r w:rsidR="00B74B63">
        <w:rPr>
          <w:rtl/>
        </w:rPr>
        <w:t>:</w:t>
      </w:r>
      <w:r w:rsidRPr="006323D5">
        <w:rPr>
          <w:rtl/>
        </w:rPr>
        <w:t xml:space="preserve"> هو اليوم الذي يلي يوم النحر</w:t>
      </w:r>
      <w:r w:rsidR="00B74B63">
        <w:rPr>
          <w:rtl/>
        </w:rPr>
        <w:t>،</w:t>
      </w:r>
      <w:r w:rsidRPr="006323D5">
        <w:rPr>
          <w:rtl/>
        </w:rPr>
        <w:t xml:space="preserve"> لأن الناس يقرون بمنى</w:t>
      </w:r>
      <w:r w:rsidR="00B74B63">
        <w:rPr>
          <w:rtl/>
        </w:rPr>
        <w:t>.</w:t>
      </w:r>
    </w:p>
  </w:footnote>
  <w:footnote w:id="29">
    <w:p w:rsidR="00D45EAB" w:rsidRPr="006323D5" w:rsidRDefault="00D45EAB" w:rsidP="00AB19DF">
      <w:pPr>
        <w:pStyle w:val="a8"/>
        <w:rPr>
          <w:rtl/>
          <w:lang w:bidi="fa-IR"/>
        </w:rPr>
      </w:pPr>
      <w:r w:rsidRPr="006323D5">
        <w:rPr>
          <w:rStyle w:val="FootnoteReference"/>
          <w:vertAlign w:val="baseline"/>
        </w:rPr>
        <w:footnoteRef/>
      </w:r>
      <w:r w:rsidRPr="006323D5">
        <w:rPr>
          <w:rFonts w:hint="cs"/>
          <w:rtl/>
        </w:rPr>
        <w:t xml:space="preserve">- </w:t>
      </w:r>
      <w:r w:rsidRPr="006323D5">
        <w:rPr>
          <w:rtl/>
        </w:rPr>
        <w:t>أخرجه أبو داود (5/420) وابن ماجه (2/1016)</w:t>
      </w:r>
      <w:r w:rsidR="00B74B63">
        <w:rPr>
          <w:rtl/>
        </w:rPr>
        <w:t>،</w:t>
      </w:r>
      <w:r w:rsidRPr="006323D5">
        <w:rPr>
          <w:rtl/>
        </w:rPr>
        <w:t xml:space="preserve"> وأخرجه البخاري تعليقاً (8/320) انظر: إرواء الغليل (4/300)</w:t>
      </w:r>
      <w:r w:rsidR="00B74B63">
        <w:rPr>
          <w:rtl/>
        </w:rPr>
        <w:t>.</w:t>
      </w:r>
    </w:p>
  </w:footnote>
  <w:footnote w:id="30">
    <w:p w:rsidR="00D45EAB" w:rsidRPr="006323D5" w:rsidRDefault="00D45EAB" w:rsidP="00AB19DF">
      <w:pPr>
        <w:pStyle w:val="a8"/>
        <w:rPr>
          <w:rtl/>
          <w:lang w:bidi="fa-IR"/>
        </w:rPr>
      </w:pPr>
      <w:r w:rsidRPr="006323D5">
        <w:rPr>
          <w:rStyle w:val="FootnoteReference"/>
          <w:vertAlign w:val="baseline"/>
        </w:rPr>
        <w:footnoteRef/>
      </w:r>
      <w:r w:rsidRPr="006323D5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6323D5">
        <w:rPr>
          <w:rtl/>
        </w:rPr>
        <w:t>أخرجه أبو داود (2419) والترمذي (773) والنسائي (5/252) وأحمد (28/605) وإسناده صحيح</w:t>
      </w:r>
      <w:r w:rsidR="00B74B63">
        <w:rPr>
          <w:rtl/>
        </w:rPr>
        <w:t>.</w:t>
      </w:r>
    </w:p>
  </w:footnote>
  <w:footnote w:id="31">
    <w:p w:rsidR="00D45EAB" w:rsidRPr="006323D5" w:rsidRDefault="00D45EAB" w:rsidP="00AB19DF">
      <w:pPr>
        <w:pStyle w:val="a8"/>
        <w:rPr>
          <w:rtl/>
          <w:lang w:bidi="fa-IR"/>
        </w:rPr>
      </w:pPr>
      <w:r w:rsidRPr="006323D5">
        <w:rPr>
          <w:rStyle w:val="FootnoteReference"/>
          <w:vertAlign w:val="baseline"/>
        </w:rPr>
        <w:footnoteRef/>
      </w:r>
      <w:r w:rsidRPr="006323D5">
        <w:rPr>
          <w:rFonts w:hint="cs"/>
          <w:rtl/>
        </w:rPr>
        <w:t xml:space="preserve">- </w:t>
      </w:r>
      <w:r w:rsidRPr="006323D5">
        <w:rPr>
          <w:rtl/>
        </w:rPr>
        <w:t>أخرجه البخاري (2/472 فتح )</w:t>
      </w:r>
      <w:r w:rsidR="00B74B63">
        <w:rPr>
          <w:rtl/>
        </w:rPr>
        <w:t>.</w:t>
      </w:r>
    </w:p>
  </w:footnote>
  <w:footnote w:id="32">
    <w:p w:rsidR="00D45EAB" w:rsidRPr="00B74B63" w:rsidRDefault="00D45EAB" w:rsidP="00AB19DF">
      <w:pPr>
        <w:pStyle w:val="a8"/>
        <w:rPr>
          <w:spacing w:val="-6"/>
          <w:vertAlign w:val="superscript"/>
          <w:rtl/>
          <w:lang w:bidi="fa-IR"/>
        </w:rPr>
      </w:pPr>
      <w:r w:rsidRPr="00B74B63">
        <w:rPr>
          <w:rStyle w:val="FootnoteReference"/>
          <w:spacing w:val="-6"/>
          <w:vertAlign w:val="baseline"/>
        </w:rPr>
        <w:footnoteRef/>
      </w:r>
      <w:r w:rsidRPr="00B74B63">
        <w:rPr>
          <w:rFonts w:hint="cs"/>
          <w:spacing w:val="-6"/>
          <w:rtl/>
        </w:rPr>
        <w:t xml:space="preserve">- </w:t>
      </w:r>
      <w:r w:rsidRPr="00B74B63">
        <w:rPr>
          <w:spacing w:val="-6"/>
          <w:rtl/>
        </w:rPr>
        <w:t>أخرجه الترمذي (3/98) وابن ماجه (1/292) وأحمد (28/87) من طريق ثوَّاب بن عتبة عن عبد الله ابن بريدة عن أبيه مرفوعاً</w:t>
      </w:r>
      <w:r w:rsidR="00B74B63" w:rsidRPr="00B74B63">
        <w:rPr>
          <w:spacing w:val="-6"/>
          <w:rtl/>
        </w:rPr>
        <w:t>،</w:t>
      </w:r>
      <w:r w:rsidRPr="00B74B63">
        <w:rPr>
          <w:spacing w:val="-6"/>
          <w:rtl/>
        </w:rPr>
        <w:t xml:space="preserve"> وإسناده حسن</w:t>
      </w:r>
      <w:r w:rsidR="00B74B63" w:rsidRPr="00B74B63">
        <w:rPr>
          <w:spacing w:val="-6"/>
          <w:rtl/>
        </w:rPr>
        <w:t>،</w:t>
      </w:r>
      <w:r w:rsidRPr="00B74B63">
        <w:rPr>
          <w:spacing w:val="-6"/>
          <w:rtl/>
        </w:rPr>
        <w:t xml:space="preserve"> ثواب بن عتبة متكلم فيه</w:t>
      </w:r>
      <w:r w:rsidR="00B74B63" w:rsidRPr="00B74B63">
        <w:rPr>
          <w:spacing w:val="-6"/>
          <w:rtl/>
        </w:rPr>
        <w:t>،</w:t>
      </w:r>
      <w:r w:rsidRPr="00B74B63">
        <w:rPr>
          <w:spacing w:val="-6"/>
          <w:rtl/>
        </w:rPr>
        <w:t xml:space="preserve"> وقد وثقه ابن معين</w:t>
      </w:r>
      <w:r w:rsidR="00B74B63" w:rsidRPr="00B74B63">
        <w:rPr>
          <w:spacing w:val="-6"/>
          <w:rtl/>
        </w:rPr>
        <w:t>،</w:t>
      </w:r>
      <w:r w:rsidRPr="00B74B63">
        <w:rPr>
          <w:spacing w:val="-6"/>
          <w:rtl/>
        </w:rPr>
        <w:t xml:space="preserve"> وقال أبو داود</w:t>
      </w:r>
      <w:r w:rsidR="00B74B63">
        <w:rPr>
          <w:spacing w:val="-6"/>
          <w:rtl/>
        </w:rPr>
        <w:t>:</w:t>
      </w:r>
      <w:r w:rsidRPr="00B74B63">
        <w:rPr>
          <w:spacing w:val="-6"/>
          <w:rtl/>
        </w:rPr>
        <w:t xml:space="preserve"> (ليس به بأس) وعليه فهو صدوق حسن الحديث</w:t>
      </w:r>
      <w:r w:rsidR="00B74B63" w:rsidRPr="00B74B63">
        <w:rPr>
          <w:spacing w:val="-6"/>
          <w:rtl/>
        </w:rPr>
        <w:t>،</w:t>
      </w:r>
      <w:r w:rsidRPr="00B74B63">
        <w:rPr>
          <w:spacing w:val="-6"/>
          <w:rtl/>
        </w:rPr>
        <w:t xml:space="preserve"> وهذا الحديث صححه الحاكم (1/294) ووافقه الذهبي وكذا ابن حبان وابن خزيمة وابن القطان</w:t>
      </w:r>
      <w:r w:rsidR="00B74B63" w:rsidRPr="00B74B63">
        <w:rPr>
          <w:spacing w:val="-6"/>
          <w:rtl/>
        </w:rPr>
        <w:t>.</w:t>
      </w:r>
    </w:p>
  </w:footnote>
  <w:footnote w:id="33">
    <w:p w:rsidR="00D45EAB" w:rsidRPr="00D45EAB" w:rsidRDefault="00D45EAB" w:rsidP="00AB19DF">
      <w:pPr>
        <w:pStyle w:val="a8"/>
        <w:rPr>
          <w:rtl/>
          <w:lang w:bidi="fa-IR"/>
        </w:rPr>
      </w:pPr>
      <w:r w:rsidRPr="00D45EAB">
        <w:rPr>
          <w:rStyle w:val="FootnoteReference"/>
          <w:vertAlign w:val="baseline"/>
        </w:rPr>
        <w:footnoteRef/>
      </w:r>
      <w:r w:rsidRPr="00D45EAB">
        <w:rPr>
          <w:rFonts w:hint="cs"/>
          <w:rtl/>
        </w:rPr>
        <w:t xml:space="preserve">- </w:t>
      </w:r>
      <w:r w:rsidRPr="00D45EAB">
        <w:rPr>
          <w:rtl/>
        </w:rPr>
        <w:t>أخرجه مسلم (1141)</w:t>
      </w:r>
      <w:r w:rsidR="00B74B63">
        <w:rPr>
          <w:rtl/>
        </w:rPr>
        <w:t>.</w:t>
      </w:r>
    </w:p>
  </w:footnote>
  <w:footnote w:id="34">
    <w:p w:rsidR="00D45EAB" w:rsidRPr="00D45EAB" w:rsidRDefault="00D45EAB" w:rsidP="00AB19DF">
      <w:pPr>
        <w:pStyle w:val="a8"/>
        <w:rPr>
          <w:rtl/>
          <w:lang w:bidi="fa-IR"/>
        </w:rPr>
      </w:pPr>
      <w:r w:rsidRPr="00D45EAB">
        <w:rPr>
          <w:rStyle w:val="FootnoteReference"/>
          <w:vertAlign w:val="baseline"/>
        </w:rPr>
        <w:footnoteRef/>
      </w:r>
      <w:r w:rsidRPr="00D45EAB">
        <w:rPr>
          <w:rFonts w:hint="cs"/>
          <w:rtl/>
        </w:rPr>
        <w:t xml:space="preserve">- </w:t>
      </w:r>
      <w:r w:rsidRPr="00D45EAB">
        <w:rPr>
          <w:rtl/>
        </w:rPr>
        <w:t>أخرجه أحمد (4/152) وأبو داود رقم (2419) والترمذي (773) والنسائي</w:t>
      </w:r>
      <w:r>
        <w:rPr>
          <w:rtl/>
        </w:rPr>
        <w:t xml:space="preserve"> (5/252) وغيرهم</w:t>
      </w:r>
      <w:r w:rsidR="00B74B63">
        <w:rPr>
          <w:rtl/>
        </w:rPr>
        <w:t>،</w:t>
      </w:r>
      <w:r>
        <w:rPr>
          <w:rtl/>
        </w:rPr>
        <w:t xml:space="preserve"> وقال الترمذي</w:t>
      </w:r>
      <w:r w:rsidR="00B74B63">
        <w:rPr>
          <w:rtl/>
        </w:rPr>
        <w:t>:</w:t>
      </w:r>
      <w:r>
        <w:rPr>
          <w:rtl/>
        </w:rPr>
        <w:t xml:space="preserve"> حديث حسن صحيح</w:t>
      </w:r>
      <w:r w:rsidR="00B74B63">
        <w:rPr>
          <w:rtl/>
        </w:rPr>
        <w:t>،</w:t>
      </w:r>
      <w:r>
        <w:rPr>
          <w:rtl/>
        </w:rPr>
        <w:t xml:space="preserve"> وصححه ابن خزيمة (2100) وابن حبان (8/368)</w:t>
      </w:r>
      <w:r w:rsidR="00B74B63">
        <w:rPr>
          <w:rtl/>
        </w:rPr>
        <w:t>.</w:t>
      </w:r>
    </w:p>
  </w:footnote>
  <w:footnote w:id="35">
    <w:p w:rsidR="00D45EAB" w:rsidRPr="00D45EAB" w:rsidRDefault="00D45EAB" w:rsidP="00AB19DF">
      <w:pPr>
        <w:pStyle w:val="a8"/>
        <w:rPr>
          <w:rtl/>
          <w:lang w:bidi="fa-IR"/>
        </w:rPr>
      </w:pPr>
      <w:r w:rsidRPr="00D45EAB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صحيح البخاري (1894) وانظر</w:t>
      </w:r>
      <w:r w:rsidR="00B74B63">
        <w:rPr>
          <w:sz w:val="24"/>
          <w:rtl/>
        </w:rPr>
        <w:t>:</w:t>
      </w:r>
      <w:r>
        <w:rPr>
          <w:sz w:val="24"/>
          <w:rtl/>
        </w:rPr>
        <w:t xml:space="preserve"> فتح الباري (4/243)</w:t>
      </w:r>
      <w:r w:rsidR="00B74B63">
        <w:rPr>
          <w:sz w:val="24"/>
          <w:rtl/>
        </w:rPr>
        <w:t>.</w:t>
      </w:r>
    </w:p>
  </w:footnote>
  <w:footnote w:id="36">
    <w:p w:rsidR="00D45EAB" w:rsidRPr="00D45EAB" w:rsidRDefault="00D45EAB" w:rsidP="00AB19DF">
      <w:pPr>
        <w:pStyle w:val="a8"/>
        <w:rPr>
          <w:rtl/>
          <w:lang w:bidi="fa-IR"/>
        </w:rPr>
      </w:pPr>
      <w:r w:rsidRPr="00D45EAB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صحيح البخاري (6416)</w:t>
      </w:r>
      <w:r w:rsidR="00B74B63">
        <w:rPr>
          <w:sz w:val="24"/>
          <w:rtl/>
        </w:rPr>
        <w:t>.</w:t>
      </w:r>
    </w:p>
  </w:footnote>
  <w:footnote w:id="37">
    <w:p w:rsidR="00D45EAB" w:rsidRPr="00D45EAB" w:rsidRDefault="00D45EAB" w:rsidP="00AB19DF">
      <w:pPr>
        <w:pStyle w:val="a8"/>
        <w:rPr>
          <w:rtl/>
          <w:lang w:bidi="fa-IR"/>
        </w:rPr>
      </w:pPr>
      <w:r w:rsidRPr="00D45EAB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أخرجه البخاري (6412)</w:t>
      </w:r>
      <w:r w:rsidR="00B74B63">
        <w:rPr>
          <w:sz w:val="24"/>
          <w:rtl/>
        </w:rPr>
        <w:t>.</w:t>
      </w:r>
    </w:p>
  </w:footnote>
  <w:footnote w:id="38">
    <w:p w:rsidR="00E3439A" w:rsidRPr="00E3439A" w:rsidRDefault="00E3439A" w:rsidP="00AB19DF">
      <w:pPr>
        <w:pStyle w:val="a8"/>
        <w:rPr>
          <w:rtl/>
          <w:lang w:bidi="fa-IR"/>
        </w:rPr>
      </w:pPr>
      <w:r w:rsidRPr="00E3439A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المستدرك (4/306) وصححه على شرط الشيخين</w:t>
      </w:r>
      <w:r w:rsidR="00B74B63">
        <w:rPr>
          <w:sz w:val="24"/>
          <w:rtl/>
        </w:rPr>
        <w:t>،</w:t>
      </w:r>
      <w:r>
        <w:rPr>
          <w:sz w:val="24"/>
          <w:rtl/>
        </w:rPr>
        <w:t xml:space="preserve"> ووافقه الذهبي</w:t>
      </w:r>
      <w:r w:rsidR="00B74B63">
        <w:rPr>
          <w:sz w:val="24"/>
          <w:rtl/>
        </w:rPr>
        <w:t>، وصححه الألباني في «اقتضاء العلم العمل</w:t>
      </w:r>
      <w:r>
        <w:rPr>
          <w:sz w:val="24"/>
          <w:rtl/>
        </w:rPr>
        <w:t>» ص (100)</w:t>
      </w:r>
      <w:r w:rsidR="00B74B63">
        <w:rPr>
          <w:sz w:val="24"/>
          <w:rtl/>
        </w:rPr>
        <w:t>،</w:t>
      </w:r>
      <w:r>
        <w:rPr>
          <w:sz w:val="24"/>
          <w:rtl/>
        </w:rPr>
        <w:t xml:space="preserve"> وله شاهد عن عمر بن ميمون</w:t>
      </w:r>
      <w:r w:rsidR="00B74B63">
        <w:rPr>
          <w:sz w:val="24"/>
          <w:rtl/>
        </w:rPr>
        <w:t>، أخرجه ابن المبارك في «الزهد</w:t>
      </w:r>
      <w:r>
        <w:rPr>
          <w:sz w:val="24"/>
          <w:rtl/>
        </w:rPr>
        <w:t>» رقم (2)</w:t>
      </w:r>
      <w:r w:rsidR="00B74B63">
        <w:rPr>
          <w:sz w:val="24"/>
          <w:rtl/>
        </w:rPr>
        <w:t>،</w:t>
      </w:r>
      <w:r>
        <w:rPr>
          <w:sz w:val="24"/>
          <w:rtl/>
        </w:rPr>
        <w:t xml:space="preserve"> وأبو نعيم في «الحلية» (4/148)</w:t>
      </w:r>
      <w:r w:rsidR="00B74B63">
        <w:rPr>
          <w:sz w:val="24"/>
          <w:rtl/>
        </w:rPr>
        <w:t>، والخطيب في «الاقتضاء</w:t>
      </w:r>
      <w:r>
        <w:rPr>
          <w:sz w:val="24"/>
          <w:rtl/>
        </w:rPr>
        <w:t>» ص (100 - 101) قال الألباني</w:t>
      </w:r>
      <w:r w:rsidR="00B74B63">
        <w:rPr>
          <w:sz w:val="24"/>
          <w:rtl/>
        </w:rPr>
        <w:t>:</w:t>
      </w:r>
      <w:r>
        <w:rPr>
          <w:sz w:val="24"/>
          <w:rtl/>
        </w:rPr>
        <w:t xml:space="preserve"> ( هذا إسناد مرسل حسن )</w:t>
      </w:r>
      <w:r w:rsidR="00B74B63">
        <w:rPr>
          <w:sz w:val="24"/>
          <w:rtl/>
        </w:rPr>
        <w:t>.</w:t>
      </w:r>
    </w:p>
  </w:footnote>
  <w:footnote w:id="39">
    <w:p w:rsidR="00E3439A" w:rsidRPr="00E3439A" w:rsidRDefault="00E3439A" w:rsidP="00AB19DF">
      <w:pPr>
        <w:pStyle w:val="a8"/>
        <w:rPr>
          <w:rtl/>
          <w:lang w:bidi="fa-IR"/>
        </w:rPr>
      </w:pPr>
      <w:r w:rsidRPr="00E3439A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صحيح مسلم (1163)</w:t>
      </w:r>
      <w:r w:rsidR="00B74B63">
        <w:rPr>
          <w:sz w:val="24"/>
          <w:rtl/>
        </w:rPr>
        <w:t>.</w:t>
      </w:r>
    </w:p>
  </w:footnote>
  <w:footnote w:id="40">
    <w:p w:rsidR="00E3439A" w:rsidRPr="00E3439A" w:rsidRDefault="00E3439A" w:rsidP="00AB19DF">
      <w:pPr>
        <w:pStyle w:val="a8"/>
        <w:rPr>
          <w:rtl/>
          <w:lang w:bidi="fa-IR"/>
        </w:rPr>
      </w:pPr>
      <w:r w:rsidRPr="00E3439A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صحيح البخاري (4662) ومسلم (1679)</w:t>
      </w:r>
      <w:r w:rsidR="00B74B63">
        <w:rPr>
          <w:sz w:val="24"/>
          <w:rtl/>
        </w:rPr>
        <w:t>.</w:t>
      </w:r>
    </w:p>
  </w:footnote>
  <w:footnote w:id="41">
    <w:p w:rsidR="00E3439A" w:rsidRPr="00E3439A" w:rsidRDefault="00E3439A" w:rsidP="00AB19DF">
      <w:pPr>
        <w:pStyle w:val="a8"/>
        <w:rPr>
          <w:rtl/>
          <w:lang w:bidi="fa-IR"/>
        </w:rPr>
      </w:pPr>
      <w:r w:rsidRPr="00E3439A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تفسير بن كثير (4/89-90)</w:t>
      </w:r>
      <w:r>
        <w:rPr>
          <w:rFonts w:hint="cs"/>
          <w:sz w:val="24"/>
          <w:rtl/>
        </w:rPr>
        <w:t>.</w:t>
      </w:r>
      <w:r>
        <w:rPr>
          <w:sz w:val="24"/>
          <w:rtl/>
        </w:rPr>
        <w:t xml:space="preserve"> </w:t>
      </w:r>
    </w:p>
  </w:footnote>
  <w:footnote w:id="42">
    <w:p w:rsidR="00E3439A" w:rsidRPr="00E3439A" w:rsidRDefault="00E3439A" w:rsidP="00AB19DF">
      <w:pPr>
        <w:pStyle w:val="a8"/>
        <w:rPr>
          <w:rtl/>
          <w:lang w:bidi="fa-IR"/>
        </w:rPr>
      </w:pPr>
      <w:r w:rsidRPr="00E3439A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انظر</w:t>
      </w:r>
      <w:r w:rsidR="00B74B63">
        <w:rPr>
          <w:sz w:val="24"/>
          <w:rtl/>
        </w:rPr>
        <w:t>:</w:t>
      </w:r>
      <w:r>
        <w:rPr>
          <w:sz w:val="24"/>
          <w:rtl/>
        </w:rPr>
        <w:t xml:space="preserve"> التشبه المنهي عنه ص (542)</w:t>
      </w:r>
      <w:r w:rsidR="00B74B63">
        <w:rPr>
          <w:sz w:val="24"/>
          <w:rtl/>
        </w:rPr>
        <w:t>.</w:t>
      </w:r>
    </w:p>
  </w:footnote>
  <w:footnote w:id="43">
    <w:p w:rsidR="00E3439A" w:rsidRPr="00E3439A" w:rsidRDefault="00E3439A" w:rsidP="00AB19DF">
      <w:pPr>
        <w:pStyle w:val="a8"/>
        <w:rPr>
          <w:rtl/>
          <w:lang w:bidi="fa-IR"/>
        </w:rPr>
      </w:pPr>
      <w:r w:rsidRPr="00E3439A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صحيح مسلم (1156) (175)</w:t>
      </w:r>
      <w:r w:rsidR="00B74B63">
        <w:rPr>
          <w:sz w:val="24"/>
          <w:rtl/>
        </w:rPr>
        <w:t>.</w:t>
      </w:r>
    </w:p>
  </w:footnote>
  <w:footnote w:id="44">
    <w:p w:rsidR="00BD0B20" w:rsidRPr="00BD0B20" w:rsidRDefault="00BD0B20" w:rsidP="00AB19DF">
      <w:pPr>
        <w:pStyle w:val="a8"/>
        <w:rPr>
          <w:rtl/>
          <w:lang w:bidi="fa-IR"/>
        </w:rPr>
      </w:pPr>
      <w:r w:rsidRPr="00BD0B20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صحيح البخاري (2002) ومسلم (1125)</w:t>
      </w:r>
      <w:r w:rsidR="00B74B63">
        <w:rPr>
          <w:sz w:val="24"/>
          <w:rtl/>
        </w:rPr>
        <w:t>.</w:t>
      </w:r>
    </w:p>
  </w:footnote>
  <w:footnote w:id="45">
    <w:p w:rsidR="00BD0B20" w:rsidRPr="00BD0B20" w:rsidRDefault="00BD0B20" w:rsidP="00AB19DF">
      <w:pPr>
        <w:pStyle w:val="a8"/>
        <w:rPr>
          <w:rtl/>
          <w:lang w:bidi="fa-IR"/>
        </w:rPr>
      </w:pPr>
      <w:r w:rsidRPr="00BD0B20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أخرجه البخاري (1952)</w:t>
      </w:r>
      <w:r w:rsidR="00B74B63">
        <w:rPr>
          <w:sz w:val="24"/>
          <w:rtl/>
        </w:rPr>
        <w:t>.</w:t>
      </w:r>
    </w:p>
  </w:footnote>
  <w:footnote w:id="46">
    <w:p w:rsidR="00BD0B20" w:rsidRPr="00BD0B20" w:rsidRDefault="00BD0B20" w:rsidP="00AB19DF">
      <w:pPr>
        <w:pStyle w:val="a8"/>
        <w:rPr>
          <w:rtl/>
          <w:lang w:bidi="fa-IR"/>
        </w:rPr>
      </w:pPr>
      <w:r w:rsidRPr="00BD0B20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المفهم (3/190)</w:t>
      </w:r>
      <w:r w:rsidR="00B74B63">
        <w:rPr>
          <w:sz w:val="24"/>
          <w:rtl/>
        </w:rPr>
        <w:t>.</w:t>
      </w:r>
    </w:p>
  </w:footnote>
  <w:footnote w:id="47">
    <w:p w:rsidR="00BD0B20" w:rsidRPr="00BD0B20" w:rsidRDefault="00BD0B20" w:rsidP="00AB19DF">
      <w:pPr>
        <w:pStyle w:val="a8"/>
        <w:rPr>
          <w:rtl/>
          <w:lang w:bidi="fa-IR"/>
        </w:rPr>
      </w:pPr>
      <w:r w:rsidRPr="00BD0B20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الفتاوى (25/311)</w:t>
      </w:r>
      <w:r w:rsidR="00B74B63">
        <w:rPr>
          <w:sz w:val="24"/>
          <w:rtl/>
        </w:rPr>
        <w:t>.</w:t>
      </w:r>
    </w:p>
  </w:footnote>
  <w:footnote w:id="48">
    <w:p w:rsidR="00BD0B20" w:rsidRPr="00BD0B20" w:rsidRDefault="00BD0B20" w:rsidP="00AB19DF">
      <w:pPr>
        <w:pStyle w:val="a8"/>
        <w:rPr>
          <w:rtl/>
          <w:lang w:bidi="fa-IR"/>
        </w:rPr>
      </w:pPr>
      <w:r w:rsidRPr="00BD0B20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صحيح البخاري (2007) ومسلم (1135)</w:t>
      </w:r>
      <w:r w:rsidR="00B74B63">
        <w:rPr>
          <w:sz w:val="24"/>
          <w:rtl/>
        </w:rPr>
        <w:t>،</w:t>
      </w:r>
      <w:r>
        <w:rPr>
          <w:sz w:val="24"/>
          <w:rtl/>
        </w:rPr>
        <w:t xml:space="preserve"> وله شاهد من حديث الرُّبَيِّع بنت معوِّذ عند البخاري (1960) ومسلم (1136) وشواهد أخرى عند أحمد وغيره</w:t>
      </w:r>
      <w:r w:rsidR="00B74B63">
        <w:rPr>
          <w:sz w:val="24"/>
          <w:rtl/>
        </w:rPr>
        <w:t>.</w:t>
      </w:r>
    </w:p>
  </w:footnote>
  <w:footnote w:id="49">
    <w:p w:rsidR="00BD0B20" w:rsidRPr="00BD0B20" w:rsidRDefault="00BD0B20" w:rsidP="00AB19DF">
      <w:pPr>
        <w:pStyle w:val="a8"/>
        <w:rPr>
          <w:rtl/>
          <w:lang w:bidi="fa-IR"/>
        </w:rPr>
      </w:pPr>
      <w:r w:rsidRPr="00BD0B20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صحيح مسلم (1162) (196) (197)</w:t>
      </w:r>
      <w:r w:rsidR="00B74B63">
        <w:rPr>
          <w:sz w:val="24"/>
          <w:rtl/>
        </w:rPr>
        <w:t>.</w:t>
      </w:r>
    </w:p>
  </w:footnote>
  <w:footnote w:id="50">
    <w:p w:rsidR="00BD0B20" w:rsidRPr="00BD0B20" w:rsidRDefault="00BD0B20" w:rsidP="00AB19DF">
      <w:pPr>
        <w:pStyle w:val="a8"/>
        <w:rPr>
          <w:rtl/>
          <w:lang w:bidi="fa-IR"/>
        </w:rPr>
      </w:pPr>
      <w:r w:rsidRPr="00BD0B20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صحيح البخاري (2006) ومسلم (1132)</w:t>
      </w:r>
      <w:r w:rsidR="00B74B63">
        <w:rPr>
          <w:sz w:val="24"/>
          <w:rtl/>
        </w:rPr>
        <w:t>.</w:t>
      </w:r>
    </w:p>
  </w:footnote>
  <w:footnote w:id="51">
    <w:p w:rsidR="00BD0B20" w:rsidRPr="00BD0B20" w:rsidRDefault="00BD0B20" w:rsidP="00AB19DF">
      <w:pPr>
        <w:pStyle w:val="a8"/>
        <w:rPr>
          <w:rtl/>
          <w:lang w:bidi="fa-IR"/>
        </w:rPr>
      </w:pPr>
      <w:r w:rsidRPr="00BD0B20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صحيح مسلم (1128)</w:t>
      </w:r>
      <w:r w:rsidR="00B74B63">
        <w:rPr>
          <w:sz w:val="24"/>
          <w:rtl/>
        </w:rPr>
        <w:t>.</w:t>
      </w:r>
    </w:p>
  </w:footnote>
  <w:footnote w:id="52">
    <w:p w:rsidR="00BD0B20" w:rsidRPr="00BD0B20" w:rsidRDefault="00BD0B20" w:rsidP="00AB19DF">
      <w:pPr>
        <w:pStyle w:val="a8"/>
        <w:rPr>
          <w:rtl/>
          <w:lang w:bidi="fa-IR"/>
        </w:rPr>
      </w:pPr>
      <w:r w:rsidRPr="00BD0B20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 xml:space="preserve">رواه الترمذي بتمامه (413)عن أبي هريرة </w:t>
      </w:r>
      <w:r w:rsidRPr="00BD0B20">
        <w:rPr>
          <w:rFonts w:cs="CTraditional Arabic"/>
          <w:rtl/>
        </w:rPr>
        <w:t>س</w:t>
      </w:r>
      <w:r>
        <w:rPr>
          <w:sz w:val="30"/>
          <w:szCs w:val="34"/>
          <w:rtl/>
        </w:rPr>
        <w:t xml:space="preserve"> </w:t>
      </w:r>
      <w:r>
        <w:rPr>
          <w:sz w:val="24"/>
          <w:rtl/>
        </w:rPr>
        <w:t>مرفوعاً</w:t>
      </w:r>
      <w:r w:rsidR="00B74B63">
        <w:rPr>
          <w:sz w:val="28"/>
          <w:szCs w:val="32"/>
          <w:rtl/>
        </w:rPr>
        <w:t>،</w:t>
      </w:r>
      <w:r>
        <w:rPr>
          <w:sz w:val="24"/>
          <w:rtl/>
        </w:rPr>
        <w:t xml:space="preserve"> وقال</w:t>
      </w:r>
      <w:r w:rsidR="00B74B63">
        <w:rPr>
          <w:sz w:val="24"/>
          <w:rtl/>
        </w:rPr>
        <w:t>:</w:t>
      </w:r>
      <w:r>
        <w:rPr>
          <w:sz w:val="24"/>
          <w:rtl/>
        </w:rPr>
        <w:t xml:space="preserve"> ( حديث حسن ) لكن فيه حُريث بن قبيصة أو قبيصة بن حريث</w:t>
      </w:r>
      <w:r w:rsidR="00B74B63">
        <w:rPr>
          <w:sz w:val="24"/>
          <w:rtl/>
        </w:rPr>
        <w:t>،</w:t>
      </w:r>
      <w:r>
        <w:rPr>
          <w:sz w:val="24"/>
          <w:rtl/>
        </w:rPr>
        <w:t xml:space="preserve"> وهو ضعيف</w:t>
      </w:r>
      <w:r w:rsidR="00B74B63">
        <w:rPr>
          <w:sz w:val="24"/>
          <w:rtl/>
        </w:rPr>
        <w:t>،</w:t>
      </w:r>
      <w:r>
        <w:rPr>
          <w:sz w:val="24"/>
          <w:rtl/>
        </w:rPr>
        <w:t xml:space="preserve"> ولعل الترمذي حسنه باعتبار طرقه.</w:t>
      </w:r>
    </w:p>
  </w:footnote>
  <w:footnote w:id="53">
    <w:p w:rsidR="00BD0B20" w:rsidRPr="00BD0B20" w:rsidRDefault="00BD0B20" w:rsidP="00AB19DF">
      <w:pPr>
        <w:pStyle w:val="a8"/>
        <w:rPr>
          <w:rtl/>
          <w:lang w:bidi="fa-IR"/>
        </w:rPr>
      </w:pPr>
      <w:r w:rsidRPr="00BD0B20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رواه البخاري (6502)</w:t>
      </w:r>
      <w:r w:rsidR="00B74B63">
        <w:rPr>
          <w:sz w:val="24"/>
          <w:rtl/>
        </w:rPr>
        <w:t>.</w:t>
      </w:r>
    </w:p>
  </w:footnote>
  <w:footnote w:id="54">
    <w:p w:rsidR="00BD0B20" w:rsidRPr="00BD0B20" w:rsidRDefault="00BD0B20" w:rsidP="00AB19DF">
      <w:pPr>
        <w:pStyle w:val="a8"/>
        <w:rPr>
          <w:rtl/>
          <w:lang w:bidi="fa-IR"/>
        </w:rPr>
      </w:pPr>
      <w:r w:rsidRPr="00BD0B20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صحيح البخاري (3943) ومسلم (1130) (127) (128)</w:t>
      </w:r>
      <w:r w:rsidR="00B74B63">
        <w:rPr>
          <w:sz w:val="24"/>
          <w:rtl/>
        </w:rPr>
        <w:t>.</w:t>
      </w:r>
    </w:p>
  </w:footnote>
  <w:footnote w:id="55">
    <w:p w:rsidR="00FC688F" w:rsidRPr="00FC688F" w:rsidRDefault="00FC688F" w:rsidP="00AB19DF">
      <w:pPr>
        <w:pStyle w:val="a8"/>
        <w:rPr>
          <w:rtl/>
          <w:lang w:bidi="fa-IR"/>
        </w:rPr>
      </w:pPr>
      <w:r w:rsidRPr="00FC688F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صحيح البخاري (2005) ومسلم (1131) (129) (130)</w:t>
      </w:r>
      <w:r w:rsidR="00B74B63">
        <w:rPr>
          <w:sz w:val="24"/>
          <w:rtl/>
        </w:rPr>
        <w:t>.</w:t>
      </w:r>
    </w:p>
  </w:footnote>
  <w:footnote w:id="56">
    <w:p w:rsidR="00FC688F" w:rsidRPr="00FC688F" w:rsidRDefault="00FC688F" w:rsidP="00AB19DF">
      <w:pPr>
        <w:pStyle w:val="a8"/>
        <w:rPr>
          <w:rtl/>
          <w:lang w:bidi="fa-IR"/>
        </w:rPr>
      </w:pPr>
      <w:r w:rsidRPr="00FC688F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صحيح مسلم (1134)</w:t>
      </w:r>
      <w:r w:rsidR="00B74B63">
        <w:rPr>
          <w:sz w:val="24"/>
          <w:rtl/>
        </w:rPr>
        <w:t>.</w:t>
      </w:r>
    </w:p>
  </w:footnote>
  <w:footnote w:id="57">
    <w:p w:rsidR="00FC688F" w:rsidRPr="00FC688F" w:rsidRDefault="00FC688F" w:rsidP="00AB19DF">
      <w:pPr>
        <w:pStyle w:val="a8"/>
        <w:rPr>
          <w:rtl/>
          <w:lang w:bidi="fa-IR"/>
        </w:rPr>
      </w:pPr>
      <w:r w:rsidRPr="00FC688F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أخرجه عبد الرزاق (4/287) والطحاوي (2/78) والبيهقي (4/278) عن ابن جريج</w:t>
      </w:r>
      <w:r w:rsidR="00B74B63">
        <w:rPr>
          <w:sz w:val="24"/>
          <w:rtl/>
        </w:rPr>
        <w:t>،</w:t>
      </w:r>
      <w:r>
        <w:rPr>
          <w:sz w:val="24"/>
          <w:rtl/>
        </w:rPr>
        <w:t xml:space="preserve"> عن عطاء</w:t>
      </w:r>
      <w:r w:rsidR="00B74B63">
        <w:rPr>
          <w:sz w:val="24"/>
          <w:rtl/>
        </w:rPr>
        <w:t>،</w:t>
      </w:r>
      <w:r>
        <w:rPr>
          <w:sz w:val="24"/>
          <w:rtl/>
        </w:rPr>
        <w:t xml:space="preserve"> عن ابن عباس</w:t>
      </w:r>
      <w:r w:rsidR="00B74B63">
        <w:rPr>
          <w:sz w:val="24"/>
          <w:rtl/>
        </w:rPr>
        <w:t>،</w:t>
      </w:r>
      <w:r>
        <w:rPr>
          <w:sz w:val="24"/>
          <w:rtl/>
        </w:rPr>
        <w:t xml:space="preserve"> وإسناده صحيح</w:t>
      </w:r>
      <w:r w:rsidR="00B74B63">
        <w:rPr>
          <w:sz w:val="24"/>
          <w:rtl/>
        </w:rPr>
        <w:t>.</w:t>
      </w:r>
    </w:p>
  </w:footnote>
  <w:footnote w:id="58">
    <w:p w:rsidR="00FC688F" w:rsidRPr="00FC688F" w:rsidRDefault="00FC688F" w:rsidP="00AB19DF">
      <w:pPr>
        <w:pStyle w:val="a8"/>
        <w:rPr>
          <w:rtl/>
          <w:lang w:bidi="fa-IR"/>
        </w:rPr>
      </w:pPr>
      <w:r w:rsidRPr="00FC688F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أخرجه البيهقي (4/287) وهو رواية عنده للحديث الآتي</w:t>
      </w:r>
      <w:r w:rsidR="00B74B63">
        <w:rPr>
          <w:sz w:val="24"/>
          <w:rtl/>
        </w:rPr>
        <w:t>.</w:t>
      </w:r>
    </w:p>
  </w:footnote>
  <w:footnote w:id="59">
    <w:p w:rsidR="00FC688F" w:rsidRPr="00FC688F" w:rsidRDefault="00FC688F" w:rsidP="00AB19DF">
      <w:pPr>
        <w:pStyle w:val="a8"/>
        <w:rPr>
          <w:rtl/>
          <w:lang w:bidi="fa-IR"/>
        </w:rPr>
      </w:pPr>
      <w:r w:rsidRPr="00FC688F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المغني (4/441) اقتضاء الصراط المستقيم (1/419)</w:t>
      </w:r>
      <w:r w:rsidR="00B74B63">
        <w:rPr>
          <w:sz w:val="24"/>
          <w:rtl/>
        </w:rPr>
        <w:t>.</w:t>
      </w:r>
    </w:p>
  </w:footnote>
  <w:footnote w:id="60">
    <w:p w:rsidR="00FC688F" w:rsidRPr="00FC688F" w:rsidRDefault="00FC688F" w:rsidP="00AB19DF">
      <w:pPr>
        <w:pStyle w:val="a8"/>
        <w:rPr>
          <w:rtl/>
          <w:lang w:bidi="fa-IR"/>
        </w:rPr>
      </w:pPr>
      <w:r w:rsidRPr="00FC688F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>
        <w:rPr>
          <w:sz w:val="24"/>
          <w:rtl/>
        </w:rPr>
        <w:t>أخرجه أحمد (4/52) وابن خزيمة (3/290) (2095)</w:t>
      </w:r>
      <w:r w:rsidR="00B74B63">
        <w:rPr>
          <w:sz w:val="24"/>
          <w:rtl/>
        </w:rPr>
        <w:t xml:space="preserve"> والطحاوي في «شرح معاني الآثار</w:t>
      </w:r>
      <w:r>
        <w:rPr>
          <w:sz w:val="24"/>
          <w:rtl/>
        </w:rPr>
        <w:t>» (2/78) والبيهقي (4/287) من طرق</w:t>
      </w:r>
      <w:r w:rsidR="00B74B63">
        <w:rPr>
          <w:sz w:val="24"/>
          <w:rtl/>
        </w:rPr>
        <w:t>،</w:t>
      </w:r>
      <w:r>
        <w:rPr>
          <w:sz w:val="24"/>
          <w:rtl/>
        </w:rPr>
        <w:t xml:space="preserve"> عن محمد بن عبد الرحمن بن أبي ليلى</w:t>
      </w:r>
      <w:r w:rsidR="00B74B63">
        <w:rPr>
          <w:sz w:val="24"/>
          <w:rtl/>
        </w:rPr>
        <w:t>،</w:t>
      </w:r>
      <w:r>
        <w:rPr>
          <w:sz w:val="24"/>
          <w:rtl/>
        </w:rPr>
        <w:t xml:space="preserve"> عن داود بن علي</w:t>
      </w:r>
      <w:r w:rsidR="00B74B63">
        <w:rPr>
          <w:sz w:val="24"/>
          <w:rtl/>
        </w:rPr>
        <w:t>،</w:t>
      </w:r>
      <w:r>
        <w:rPr>
          <w:sz w:val="24"/>
          <w:rtl/>
        </w:rPr>
        <w:t xml:space="preserve"> عن أبيه</w:t>
      </w:r>
      <w:r w:rsidR="00B74B63">
        <w:rPr>
          <w:sz w:val="24"/>
          <w:rtl/>
        </w:rPr>
        <w:t>،</w:t>
      </w:r>
      <w:r>
        <w:rPr>
          <w:sz w:val="24"/>
          <w:rtl/>
        </w:rPr>
        <w:t xml:space="preserve"> عن جده ابن عباس به مرفوعاً</w:t>
      </w:r>
      <w:r w:rsidR="00B74B63">
        <w:rPr>
          <w:sz w:val="24"/>
          <w:rtl/>
        </w:rPr>
        <w:t>،</w:t>
      </w:r>
      <w:r>
        <w:rPr>
          <w:sz w:val="24"/>
          <w:rtl/>
        </w:rPr>
        <w:t xml:space="preserve"> وهذا إسناد ضعيف</w:t>
      </w:r>
      <w:r w:rsidR="00B74B63">
        <w:rPr>
          <w:sz w:val="24"/>
          <w:rtl/>
        </w:rPr>
        <w:t>،</w:t>
      </w:r>
      <w:r>
        <w:rPr>
          <w:sz w:val="24"/>
          <w:rtl/>
        </w:rPr>
        <w:t xml:space="preserve"> ولا يصح رفعه</w:t>
      </w:r>
      <w:r w:rsidR="00B74B63">
        <w:rPr>
          <w:sz w:val="24"/>
          <w:rtl/>
        </w:rPr>
        <w:t>،</w:t>
      </w:r>
      <w:r>
        <w:rPr>
          <w:sz w:val="24"/>
          <w:rtl/>
        </w:rPr>
        <w:t xml:space="preserve"> لما يلي</w:t>
      </w:r>
      <w:r w:rsidR="00B74B63">
        <w:rPr>
          <w:sz w:val="24"/>
          <w:rtl/>
        </w:rPr>
        <w:t>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AB" w:rsidRPr="00D643BE" w:rsidRDefault="00D45EAB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1C6ED1" wp14:editId="50D3F7A8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AB" w:rsidRPr="00D97A5E" w:rsidRDefault="00D45EAB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/>
        <w:szCs w:val="24"/>
        <w:rtl/>
      </w:rPr>
      <w:t xml:space="preserve"> </w:t>
    </w:r>
  </w:p>
  <w:p w:rsidR="00D45EAB" w:rsidRPr="00C37D07" w:rsidRDefault="00D45EAB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/>
        <w:rtl/>
      </w:rPr>
      <w:t>فهرست مطالب</w:t>
    </w:r>
    <w:r>
      <w:rPr>
        <w:rFonts w:ascii="Times New Roman Bold" w:hAnsi="Times New Roman Bold"/>
        <w:rtl/>
      </w:rPr>
      <w:tab/>
    </w:r>
    <w:r>
      <w:rPr>
        <w:rFonts w:ascii="Times New Roman Bold" w:hAnsi="Times New Roman Bold"/>
        <w:rtl/>
      </w:rPr>
      <w:tab/>
    </w:r>
    <w:r w:rsidRPr="00C37D07">
      <w:rPr>
        <w:rFonts w:ascii="Times New Roman Bold" w:hAnsi="Times New Roman Bold"/>
        <w:rtl/>
      </w:rPr>
      <w:fldChar w:fldCharType="begin"/>
    </w:r>
    <w:r w:rsidRPr="00C37D07">
      <w:rPr>
        <w:rFonts w:ascii="Times New Roman Bold" w:hAnsi="Times New Roman Bold"/>
      </w:rPr>
      <w:instrText xml:space="preserve"> PAGE </w:instrText>
    </w:r>
    <w:r w:rsidRPr="00C37D07">
      <w:rPr>
        <w:rFonts w:ascii="Times New Roman Bold" w:hAnsi="Times New Roman Bold"/>
        <w:rtl/>
      </w:rPr>
      <w:fldChar w:fldCharType="separate"/>
    </w:r>
    <w:r>
      <w:rPr>
        <w:rFonts w:ascii="Times New Roman Bold" w:hAnsi="Times New Roman Bold"/>
        <w:noProof/>
        <w:rtl/>
      </w:rPr>
      <w:t>3</w:t>
    </w:r>
    <w:r w:rsidRPr="00C37D07">
      <w:rPr>
        <w:rFonts w:ascii="Times New Roman Bold" w:hAnsi="Times New Roman Bold"/>
        <w:rtl/>
      </w:rPr>
      <w:fldChar w:fldCharType="end"/>
    </w:r>
  </w:p>
  <w:p w:rsidR="00D45EAB" w:rsidRPr="00BC39D5" w:rsidRDefault="00D45EAB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D0B68E" wp14:editId="57F84D36">
              <wp:simplePos x="0" y="0"/>
              <wp:positionH relativeFrom="column">
                <wp:posOffset>635</wp:posOffset>
              </wp:positionH>
              <wp:positionV relativeFrom="paragraph">
                <wp:posOffset>50165</wp:posOffset>
              </wp:positionV>
              <wp:extent cx="3950335" cy="0"/>
              <wp:effectExtent l="19685" t="21590" r="20955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03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95pt" to="311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AB" w:rsidRPr="0000298E" w:rsidRDefault="00D45EAB" w:rsidP="002E38A5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mylotus" w:hAnsi="mylotus" w:cs="KFGQPC Uthman Taha Naskh"/>
        <w:sz w:val="30"/>
        <w:szCs w:val="30"/>
        <w:rtl/>
      </w:rPr>
    </w:pPr>
    <w:r w:rsidRPr="0000298E">
      <w:rPr>
        <w:rFonts w:ascii="KFGQPC Uthman Taha Naskh" w:hAnsi="KFGQPC Uthman Taha Naskh" w:cs="KFGQPC Uthman Taha Naskh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1ABA3" wp14:editId="62F25318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3959860" cy="0"/>
              <wp:effectExtent l="0" t="19050" r="254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311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MGtnMb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00298E">
      <w:rPr>
        <w:rFonts w:ascii="KFGQPC Uthman Taha Naskh" w:hAnsi="KFGQPC Uthman Taha Naskh" w:cs="KFGQPC Uthman Taha Naskh"/>
        <w:b/>
        <w:rtl/>
        <w:lang w:bidi="fa-IR"/>
      </w:rPr>
      <w:fldChar w:fldCharType="begin"/>
    </w:r>
    <w:r w:rsidRPr="0000298E">
      <w:rPr>
        <w:rFonts w:ascii="KFGQPC Uthman Taha Naskh" w:hAnsi="KFGQPC Uthman Taha Naskh" w:cs="KFGQPC Uthman Taha Naskh"/>
        <w:b/>
        <w:lang w:bidi="fa-IR"/>
      </w:rPr>
      <w:instrText xml:space="preserve"> PAGE </w:instrText>
    </w:r>
    <w:r w:rsidRPr="0000298E">
      <w:rPr>
        <w:rFonts w:ascii="KFGQPC Uthman Taha Naskh" w:hAnsi="KFGQPC Uthman Taha Naskh" w:cs="KFGQPC Uthman Taha Naskh"/>
        <w:b/>
        <w:rtl/>
        <w:lang w:bidi="fa-IR"/>
      </w:rPr>
      <w:fldChar w:fldCharType="separate"/>
    </w:r>
    <w:r w:rsidR="003540A3">
      <w:rPr>
        <w:rFonts w:ascii="KFGQPC Uthman Taha Naskh" w:hAnsi="KFGQPC Uthman Taha Naskh" w:cs="KFGQPC Uthman Taha Naskh"/>
        <w:b/>
        <w:noProof/>
        <w:rtl/>
        <w:lang w:bidi="fa-IR"/>
      </w:rPr>
      <w:t>4</w:t>
    </w:r>
    <w:r w:rsidRPr="0000298E">
      <w:rPr>
        <w:rFonts w:ascii="KFGQPC Uthman Taha Naskh" w:hAnsi="KFGQPC Uthman Taha Naskh" w:cs="KFGQPC Uthman Taha Naskh"/>
        <w:b/>
        <w:rtl/>
        <w:lang w:bidi="fa-IR"/>
      </w:rPr>
      <w:fldChar w:fldCharType="end"/>
    </w:r>
    <w:r w:rsidR="002E38A5">
      <w:rPr>
        <w:rFonts w:ascii="mylotus" w:hAnsi="mylotus" w:cs="KFGQPC Uthman Taha Naskh"/>
        <w:rtl/>
        <w:lang w:bidi="fa-IR"/>
      </w:rPr>
      <w:tab/>
      <w:t xml:space="preserve">  </w:t>
    </w:r>
    <w:r w:rsidRPr="0000298E">
      <w:rPr>
        <w:rFonts w:ascii="mylotus" w:hAnsi="mylotus" w:cs="KFGQPC Uthman Taha Naskh"/>
        <w:rtl/>
        <w:lang w:bidi="fa-IR"/>
      </w:rPr>
      <w:t xml:space="preserve"> </w:t>
    </w:r>
    <w:r w:rsidR="002E38A5" w:rsidRPr="00C1657C">
      <w:rPr>
        <w:rFonts w:cs="KFGQPC Uthman Taha Naskh" w:hint="cs"/>
        <w:b/>
        <w:bCs/>
        <w:sz w:val="26"/>
        <w:szCs w:val="26"/>
        <w:rtl/>
      </w:rPr>
      <w:t>أحاديث</w:t>
    </w:r>
    <w:r w:rsidR="002E38A5" w:rsidRPr="00C1657C">
      <w:rPr>
        <w:rFonts w:cs="KFGQPC Uthman Taha Naskh"/>
        <w:b/>
        <w:bCs/>
        <w:sz w:val="26"/>
        <w:szCs w:val="26"/>
        <w:rtl/>
      </w:rPr>
      <w:t xml:space="preserve"> </w:t>
    </w:r>
    <w:r w:rsidR="002E38A5" w:rsidRPr="00C1657C">
      <w:rPr>
        <w:rFonts w:cs="KFGQPC Uthman Taha Naskh" w:hint="cs"/>
        <w:b/>
        <w:bCs/>
        <w:sz w:val="26"/>
        <w:szCs w:val="26"/>
        <w:rtl/>
      </w:rPr>
      <w:t>عشر</w:t>
    </w:r>
    <w:r w:rsidR="002E38A5" w:rsidRPr="00C1657C">
      <w:rPr>
        <w:rFonts w:cs="KFGQPC Uthman Taha Naskh"/>
        <w:b/>
        <w:bCs/>
        <w:sz w:val="26"/>
        <w:szCs w:val="26"/>
        <w:rtl/>
      </w:rPr>
      <w:t xml:space="preserve"> </w:t>
    </w:r>
    <w:r w:rsidR="002E38A5" w:rsidRPr="00C1657C">
      <w:rPr>
        <w:rFonts w:cs="KFGQPC Uthman Taha Naskh" w:hint="cs"/>
        <w:b/>
        <w:bCs/>
        <w:sz w:val="26"/>
        <w:szCs w:val="26"/>
        <w:rtl/>
      </w:rPr>
      <w:t>ذي</w:t>
    </w:r>
    <w:r w:rsidR="002E38A5" w:rsidRPr="00C1657C">
      <w:rPr>
        <w:rFonts w:cs="KFGQPC Uthman Taha Naskh"/>
        <w:b/>
        <w:bCs/>
        <w:sz w:val="26"/>
        <w:szCs w:val="26"/>
        <w:rtl/>
      </w:rPr>
      <w:t xml:space="preserve"> </w:t>
    </w:r>
    <w:r w:rsidR="002E38A5" w:rsidRPr="00C1657C">
      <w:rPr>
        <w:rFonts w:cs="KFGQPC Uthman Taha Naskh" w:hint="cs"/>
        <w:b/>
        <w:bCs/>
        <w:sz w:val="26"/>
        <w:szCs w:val="26"/>
        <w:rtl/>
      </w:rPr>
      <w:t>الحجة</w:t>
    </w:r>
    <w:r w:rsidR="002E38A5" w:rsidRPr="00C1657C">
      <w:rPr>
        <w:rFonts w:cs="KFGQPC Uthman Taha Naskh"/>
        <w:b/>
        <w:bCs/>
        <w:sz w:val="26"/>
        <w:szCs w:val="26"/>
        <w:rtl/>
      </w:rPr>
      <w:t xml:space="preserve"> </w:t>
    </w:r>
    <w:r w:rsidR="002E38A5" w:rsidRPr="00C1657C">
      <w:rPr>
        <w:rFonts w:cs="KFGQPC Uthman Taha Naskh" w:hint="cs"/>
        <w:b/>
        <w:bCs/>
        <w:sz w:val="26"/>
        <w:szCs w:val="26"/>
        <w:rtl/>
      </w:rPr>
      <w:t>وأيام</w:t>
    </w:r>
    <w:r w:rsidR="002E38A5" w:rsidRPr="00C1657C">
      <w:rPr>
        <w:rFonts w:cs="KFGQPC Uthman Taha Naskh"/>
        <w:b/>
        <w:bCs/>
        <w:sz w:val="26"/>
        <w:szCs w:val="26"/>
        <w:rtl/>
      </w:rPr>
      <w:t xml:space="preserve"> </w:t>
    </w:r>
    <w:r w:rsidR="002E38A5" w:rsidRPr="00C1657C">
      <w:rPr>
        <w:rFonts w:cs="KFGQPC Uthman Taha Naskh" w:hint="cs"/>
        <w:b/>
        <w:bCs/>
        <w:sz w:val="26"/>
        <w:szCs w:val="26"/>
        <w:rtl/>
      </w:rPr>
      <w:t>التشريق</w:t>
    </w:r>
    <w:r w:rsidR="002E38A5" w:rsidRPr="00C1657C">
      <w:rPr>
        <w:rFonts w:cs="KFGQPC Uthman Taha Naskh"/>
        <w:b/>
        <w:bCs/>
        <w:sz w:val="26"/>
        <w:szCs w:val="26"/>
        <w:rtl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AB" w:rsidRPr="0000298E" w:rsidRDefault="00D45EAB" w:rsidP="002E38A5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KFGQPC Uthman Taha Naskh" w:hAnsi="KFGQPC Uthman Taha Naskh" w:cs="KFGQPC Uthman Taha Naskh"/>
      </w:rPr>
    </w:pPr>
    <w:r w:rsidRPr="0000298E">
      <w:rPr>
        <w:rFonts w:ascii="KFGQPC Uthman Taha Naskh" w:hAnsi="KFGQPC Uthman Taha Naskh" w:cs="KFGQPC Uthman Taha Naskh"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85FDB4" wp14:editId="7B62AAEB">
              <wp:simplePos x="0" y="0"/>
              <wp:positionH relativeFrom="column">
                <wp:posOffset>5080</wp:posOffset>
              </wp:positionH>
              <wp:positionV relativeFrom="paragraph">
                <wp:posOffset>351155</wp:posOffset>
              </wp:positionV>
              <wp:extent cx="3959860" cy="0"/>
              <wp:effectExtent l="0" t="19050" r="2540" b="1905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7.65pt" to="31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2E38A5" w:rsidRPr="00C1657C">
      <w:rPr>
        <w:rFonts w:cs="KFGQPC Uthman Taha Naskh" w:hint="cs"/>
        <w:b/>
        <w:bCs/>
        <w:sz w:val="26"/>
        <w:szCs w:val="26"/>
        <w:rtl/>
      </w:rPr>
      <w:t>أحاديث</w:t>
    </w:r>
    <w:r w:rsidR="002E38A5" w:rsidRPr="00C1657C">
      <w:rPr>
        <w:rFonts w:cs="KFGQPC Uthman Taha Naskh"/>
        <w:b/>
        <w:bCs/>
        <w:sz w:val="26"/>
        <w:szCs w:val="26"/>
        <w:rtl/>
      </w:rPr>
      <w:t xml:space="preserve"> </w:t>
    </w:r>
    <w:r w:rsidR="002E38A5" w:rsidRPr="00C1657C">
      <w:rPr>
        <w:rFonts w:cs="KFGQPC Uthman Taha Naskh" w:hint="cs"/>
        <w:b/>
        <w:bCs/>
        <w:sz w:val="26"/>
        <w:szCs w:val="26"/>
        <w:rtl/>
      </w:rPr>
      <w:t>عشر</w:t>
    </w:r>
    <w:r w:rsidR="002E38A5" w:rsidRPr="00C1657C">
      <w:rPr>
        <w:rFonts w:cs="KFGQPC Uthman Taha Naskh"/>
        <w:b/>
        <w:bCs/>
        <w:sz w:val="26"/>
        <w:szCs w:val="26"/>
        <w:rtl/>
      </w:rPr>
      <w:t xml:space="preserve"> </w:t>
    </w:r>
    <w:r w:rsidR="002E38A5" w:rsidRPr="00C1657C">
      <w:rPr>
        <w:rFonts w:cs="KFGQPC Uthman Taha Naskh" w:hint="cs"/>
        <w:b/>
        <w:bCs/>
        <w:sz w:val="26"/>
        <w:szCs w:val="26"/>
        <w:rtl/>
      </w:rPr>
      <w:t>ذي</w:t>
    </w:r>
    <w:r w:rsidR="002E38A5" w:rsidRPr="00C1657C">
      <w:rPr>
        <w:rFonts w:cs="KFGQPC Uthman Taha Naskh"/>
        <w:b/>
        <w:bCs/>
        <w:sz w:val="26"/>
        <w:szCs w:val="26"/>
        <w:rtl/>
      </w:rPr>
      <w:t xml:space="preserve"> </w:t>
    </w:r>
    <w:r w:rsidR="002E38A5" w:rsidRPr="00C1657C">
      <w:rPr>
        <w:rFonts w:cs="KFGQPC Uthman Taha Naskh" w:hint="cs"/>
        <w:b/>
        <w:bCs/>
        <w:sz w:val="26"/>
        <w:szCs w:val="26"/>
        <w:rtl/>
      </w:rPr>
      <w:t>الحجة</w:t>
    </w:r>
    <w:r w:rsidR="002E38A5" w:rsidRPr="00C1657C">
      <w:rPr>
        <w:rFonts w:cs="KFGQPC Uthman Taha Naskh"/>
        <w:b/>
        <w:bCs/>
        <w:sz w:val="26"/>
        <w:szCs w:val="26"/>
        <w:rtl/>
      </w:rPr>
      <w:t xml:space="preserve"> </w:t>
    </w:r>
    <w:r w:rsidR="002E38A5" w:rsidRPr="00C1657C">
      <w:rPr>
        <w:rFonts w:cs="KFGQPC Uthman Taha Naskh" w:hint="cs"/>
        <w:b/>
        <w:bCs/>
        <w:sz w:val="26"/>
        <w:szCs w:val="26"/>
        <w:rtl/>
      </w:rPr>
      <w:t>وأيام</w:t>
    </w:r>
    <w:r w:rsidR="002E38A5" w:rsidRPr="00C1657C">
      <w:rPr>
        <w:rFonts w:cs="KFGQPC Uthman Taha Naskh"/>
        <w:b/>
        <w:bCs/>
        <w:sz w:val="26"/>
        <w:szCs w:val="26"/>
        <w:rtl/>
      </w:rPr>
      <w:t xml:space="preserve"> </w:t>
    </w:r>
    <w:r w:rsidR="002E38A5" w:rsidRPr="00C1657C">
      <w:rPr>
        <w:rFonts w:cs="KFGQPC Uthman Taha Naskh" w:hint="cs"/>
        <w:b/>
        <w:bCs/>
        <w:sz w:val="26"/>
        <w:szCs w:val="26"/>
        <w:rtl/>
      </w:rPr>
      <w:t>التشريق</w:t>
    </w:r>
    <w:r w:rsidR="002E38A5" w:rsidRPr="00C1657C">
      <w:rPr>
        <w:rFonts w:cs="KFGQPC Uthman Taha Naskh"/>
        <w:b/>
        <w:bCs/>
        <w:sz w:val="26"/>
        <w:szCs w:val="26"/>
        <w:rtl/>
      </w:rPr>
      <w:t xml:space="preserve"> </w:t>
    </w:r>
    <w:r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Pr="0000298E">
      <w:rPr>
        <w:rFonts w:ascii="KFGQPC Uthman Taha Naskh" w:hAnsi="KFGQPC Uthman Taha Naskh" w:cs="KFGQPC Uthman Taha Naskh"/>
        <w:b/>
        <w:rtl/>
      </w:rPr>
      <w:fldChar w:fldCharType="begin"/>
    </w:r>
    <w:r w:rsidRPr="0000298E">
      <w:rPr>
        <w:rFonts w:ascii="KFGQPC Uthman Taha Naskh" w:hAnsi="KFGQPC Uthman Taha Naskh" w:cs="KFGQPC Uthman Taha Naskh"/>
        <w:b/>
      </w:rPr>
      <w:instrText xml:space="preserve"> PAGE </w:instrText>
    </w:r>
    <w:r w:rsidRPr="0000298E">
      <w:rPr>
        <w:rFonts w:ascii="KFGQPC Uthman Taha Naskh" w:hAnsi="KFGQPC Uthman Taha Naskh" w:cs="KFGQPC Uthman Taha Naskh"/>
        <w:b/>
        <w:rtl/>
      </w:rPr>
      <w:fldChar w:fldCharType="separate"/>
    </w:r>
    <w:r w:rsidR="003540A3">
      <w:rPr>
        <w:rFonts w:ascii="KFGQPC Uthman Taha Naskh" w:hAnsi="KFGQPC Uthman Taha Naskh" w:cs="KFGQPC Uthman Taha Naskh"/>
        <w:b/>
        <w:noProof/>
        <w:rtl/>
      </w:rPr>
      <w:t>5</w:t>
    </w:r>
    <w:r w:rsidRPr="0000298E">
      <w:rPr>
        <w:rFonts w:ascii="KFGQPC Uthman Taha Naskh" w:hAnsi="KFGQPC Uthman Taha Naskh" w:cs="KFGQPC Uthman Taha Naskh"/>
        <w:b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AB" w:rsidRDefault="00D45EAB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D45EAB" w:rsidRDefault="00D45EAB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D45EAB" w:rsidRDefault="00D45EAB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D45EAB" w:rsidRPr="00155E9F" w:rsidRDefault="00D45EAB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8091DC2"/>
    <w:multiLevelType w:val="hybridMultilevel"/>
    <w:tmpl w:val="9062AC78"/>
    <w:lvl w:ilvl="0" w:tplc="B5E8F3EC">
      <w:start w:val="1"/>
      <w:numFmt w:val="decimal"/>
      <w:lvlText w:val="%1-"/>
      <w:lvlJc w:val="left"/>
      <w:pPr>
        <w:ind w:left="1004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FC357F"/>
    <w:multiLevelType w:val="hybridMultilevel"/>
    <w:tmpl w:val="2124AE82"/>
    <w:lvl w:ilvl="0" w:tplc="B5E8F3EC">
      <w:start w:val="1"/>
      <w:numFmt w:val="decimal"/>
      <w:lvlText w:val="%1-"/>
      <w:lvlJc w:val="left"/>
      <w:pPr>
        <w:ind w:left="1004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7452D8"/>
    <w:multiLevelType w:val="hybridMultilevel"/>
    <w:tmpl w:val="27843694"/>
    <w:lvl w:ilvl="0" w:tplc="248C6C1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934167"/>
    <w:multiLevelType w:val="hybridMultilevel"/>
    <w:tmpl w:val="7694AC34"/>
    <w:lvl w:ilvl="0" w:tplc="B5E8F3EC">
      <w:start w:val="1"/>
      <w:numFmt w:val="decimal"/>
      <w:lvlText w:val="%1-"/>
      <w:lvlJc w:val="left"/>
      <w:pPr>
        <w:ind w:left="1004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9343661"/>
    <w:multiLevelType w:val="singleLevel"/>
    <w:tmpl w:val="B5E8F3EC"/>
    <w:lvl w:ilvl="0">
      <w:start w:val="1"/>
      <w:numFmt w:val="decimal"/>
      <w:lvlText w:val="%1-"/>
      <w:lvlJc w:val="left"/>
      <w:pPr>
        <w:tabs>
          <w:tab w:val="num" w:pos="1287"/>
        </w:tabs>
        <w:ind w:left="1287" w:hanging="720"/>
      </w:pPr>
      <w:rPr>
        <w:rFonts w:hint="default"/>
        <w:sz w:val="36"/>
      </w:rPr>
    </w:lvl>
  </w:abstractNum>
  <w:abstractNum w:abstractNumId="23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CE6897"/>
    <w:multiLevelType w:val="hybridMultilevel"/>
    <w:tmpl w:val="82186BC8"/>
    <w:lvl w:ilvl="0" w:tplc="B5E8F3EC">
      <w:start w:val="1"/>
      <w:numFmt w:val="decimal"/>
      <w:lvlText w:val="%1-"/>
      <w:lvlJc w:val="left"/>
      <w:pPr>
        <w:ind w:left="1004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2129F5"/>
    <w:multiLevelType w:val="hybridMultilevel"/>
    <w:tmpl w:val="9F76D890"/>
    <w:lvl w:ilvl="0" w:tplc="B5E8F3EC">
      <w:start w:val="1"/>
      <w:numFmt w:val="decimal"/>
      <w:lvlText w:val="%1-"/>
      <w:lvlJc w:val="left"/>
      <w:pPr>
        <w:ind w:left="1004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6"/>
  </w:num>
  <w:num w:numId="15">
    <w:abstractNumId w:val="20"/>
  </w:num>
  <w:num w:numId="16">
    <w:abstractNumId w:val="12"/>
  </w:num>
  <w:num w:numId="17">
    <w:abstractNumId w:val="18"/>
  </w:num>
  <w:num w:numId="18">
    <w:abstractNumId w:val="13"/>
  </w:num>
  <w:num w:numId="19">
    <w:abstractNumId w:val="11"/>
  </w:num>
  <w:num w:numId="20">
    <w:abstractNumId w:val="17"/>
  </w:num>
  <w:num w:numId="21">
    <w:abstractNumId w:val="23"/>
  </w:num>
  <w:num w:numId="22">
    <w:abstractNumId w:val="19"/>
  </w:num>
  <w:num w:numId="23">
    <w:abstractNumId w:val="22"/>
  </w:num>
  <w:num w:numId="24">
    <w:abstractNumId w:val="16"/>
  </w:num>
  <w:num w:numId="25">
    <w:abstractNumId w:val="21"/>
  </w:num>
  <w:num w:numId="26">
    <w:abstractNumId w:val="15"/>
  </w:num>
  <w:num w:numId="27">
    <w:abstractNumId w:val="27"/>
  </w:num>
  <w:num w:numId="2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A"/>
    <w:rsid w:val="00000057"/>
    <w:rsid w:val="00000104"/>
    <w:rsid w:val="0000039E"/>
    <w:rsid w:val="000003B6"/>
    <w:rsid w:val="00000EF4"/>
    <w:rsid w:val="0000298E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3B0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CE7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9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100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CE7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6B7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0690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60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B6"/>
    <w:rsid w:val="00281BC9"/>
    <w:rsid w:val="00281C4C"/>
    <w:rsid w:val="00281D91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86A"/>
    <w:rsid w:val="002A6EDA"/>
    <w:rsid w:val="002A7118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BBF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8A5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1A5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40A3"/>
    <w:rsid w:val="00355459"/>
    <w:rsid w:val="0035589F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6A72"/>
    <w:rsid w:val="003871B5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611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3889"/>
    <w:rsid w:val="003B4AA0"/>
    <w:rsid w:val="003B507F"/>
    <w:rsid w:val="003B532D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161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25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60E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3FA5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974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021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179E"/>
    <w:rsid w:val="00632069"/>
    <w:rsid w:val="006322A8"/>
    <w:rsid w:val="006323D5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01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5CFE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064C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174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275"/>
    <w:rsid w:val="008E36AA"/>
    <w:rsid w:val="008E4026"/>
    <w:rsid w:val="008E4685"/>
    <w:rsid w:val="008E49CA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296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2F4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B7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9DD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CA6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1A23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9DF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3CD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5C5C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27B"/>
    <w:rsid w:val="00B7356A"/>
    <w:rsid w:val="00B738B0"/>
    <w:rsid w:val="00B74B63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0B20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0CF6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018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8E5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B98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408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3E0C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896"/>
    <w:rsid w:val="00D45DB4"/>
    <w:rsid w:val="00D45EAB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0F0C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475"/>
    <w:rsid w:val="00DE458F"/>
    <w:rsid w:val="00DE4652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96B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9A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66B3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390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7BD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88F"/>
    <w:rsid w:val="00FC6ADF"/>
    <w:rsid w:val="00FC7B45"/>
    <w:rsid w:val="00FD06EA"/>
    <w:rsid w:val="00FD12AA"/>
    <w:rsid w:val="00FD1918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/>
    <w:lsdException w:name="Hyperlink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المتون"/>
    <w:basedOn w:val="Normal"/>
    <w:link w:val="Char"/>
    <w:qFormat/>
    <w:rsid w:val="00616021"/>
    <w:pPr>
      <w:widowControl w:val="0"/>
      <w:ind w:firstLine="284"/>
      <w:jc w:val="both"/>
    </w:pPr>
    <w:rPr>
      <w:rFonts w:hAnsi="Traditional Arabic" w:cs="Traditional Arabic"/>
      <w:sz w:val="32"/>
      <w:szCs w:val="32"/>
      <w:lang w:eastAsia="ar-SA"/>
    </w:rPr>
  </w:style>
  <w:style w:type="paragraph" w:customStyle="1" w:styleId="a1">
    <w:name w:val="المتون بولى"/>
    <w:basedOn w:val="a0"/>
    <w:link w:val="Char0"/>
    <w:qFormat/>
    <w:rsid w:val="00616021"/>
    <w:rPr>
      <w:b/>
      <w:bCs/>
      <w:sz w:val="30"/>
      <w:szCs w:val="30"/>
    </w:rPr>
  </w:style>
  <w:style w:type="character" w:customStyle="1" w:styleId="Char">
    <w:name w:val="المتون Char"/>
    <w:basedOn w:val="DefaultParagraphFont"/>
    <w:link w:val="a0"/>
    <w:rsid w:val="00616021"/>
    <w:rPr>
      <w:rFonts w:hAnsi="Traditional Arabic" w:cs="Traditional Arabic"/>
      <w:sz w:val="32"/>
      <w:szCs w:val="32"/>
      <w:lang w:eastAsia="ar-SA"/>
    </w:rPr>
  </w:style>
  <w:style w:type="paragraph" w:customStyle="1" w:styleId="a2">
    <w:name w:val="عنوان الاول"/>
    <w:basedOn w:val="Heading2"/>
    <w:link w:val="Char1"/>
    <w:qFormat/>
    <w:rsid w:val="00616021"/>
    <w:pPr>
      <w:spacing w:before="360" w:after="360"/>
      <w:jc w:val="center"/>
      <w:outlineLvl w:val="0"/>
    </w:pPr>
    <w:rPr>
      <w:rFonts w:ascii="Arial" w:eastAsiaTheme="majorEastAsia" w:hAnsi="Traditional Arabic" w:cs="Traditional Arabic"/>
      <w:iCs w:val="0"/>
      <w:color w:val="FF0000"/>
      <w:sz w:val="40"/>
      <w:szCs w:val="44"/>
      <w:lang w:eastAsia="ar-SA"/>
    </w:rPr>
  </w:style>
  <w:style w:type="table" w:styleId="Table3Deffects1">
    <w:name w:val="Table 3D effects 1"/>
    <w:basedOn w:val="TableNormal"/>
    <w:rsid w:val="00AB1DC1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2E38A5"/>
    <w:pPr>
      <w:spacing w:before="120"/>
      <w:jc w:val="both"/>
      <w:outlineLvl w:val="0"/>
    </w:pPr>
    <w:rPr>
      <w:rFonts w:ascii="Traditional Arabic" w:hAnsi="Traditional Arabic" w:cs="Traditional Arabic"/>
      <w:b/>
      <w:bCs/>
      <w:sz w:val="32"/>
      <w:szCs w:val="32"/>
    </w:rPr>
  </w:style>
  <w:style w:type="paragraph" w:styleId="TOC2">
    <w:name w:val="toc 2"/>
    <w:basedOn w:val="Normal"/>
    <w:next w:val="Normal"/>
    <w:rsid w:val="002E38A5"/>
    <w:pPr>
      <w:ind w:left="284"/>
      <w:jc w:val="both"/>
      <w:outlineLvl w:val="1"/>
    </w:pPr>
    <w:rPr>
      <w:rFonts w:ascii="Traditional Arabic" w:hAnsi="Traditional Arabic" w:cs="Traditional Arabic"/>
      <w:sz w:val="30"/>
      <w:szCs w:val="30"/>
    </w:rPr>
  </w:style>
  <w:style w:type="paragraph" w:styleId="TOC3">
    <w:name w:val="toc 3"/>
    <w:basedOn w:val="Normal"/>
    <w:next w:val="Normal"/>
    <w:rsid w:val="00281D91"/>
    <w:pPr>
      <w:ind w:left="567"/>
      <w:jc w:val="both"/>
    </w:pPr>
    <w:rPr>
      <w:rFonts w:ascii="KFGQPC Uthman Taha Naskh" w:hAnsi="KFGQPC Uthman Taha Naskh" w:cs="KFGQPC Uthman Taha Naskh"/>
      <w:sz w:val="27"/>
      <w:szCs w:val="27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character" w:customStyle="1" w:styleId="Char0">
    <w:name w:val="المتون بولى Char"/>
    <w:basedOn w:val="Char"/>
    <w:link w:val="a1"/>
    <w:rsid w:val="00616021"/>
    <w:rPr>
      <w:rFonts w:hAnsi="Traditional Arabic" w:cs="Traditional Arabic"/>
      <w:b/>
      <w:bCs/>
      <w:sz w:val="30"/>
      <w:szCs w:val="30"/>
      <w:lang w:eastAsia="ar-SA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4">
    <w:name w:val="عنوان الثاني"/>
    <w:basedOn w:val="a0"/>
    <w:link w:val="Char2"/>
    <w:qFormat/>
    <w:rsid w:val="00616021"/>
    <w:pPr>
      <w:spacing w:before="240"/>
      <w:ind w:firstLine="0"/>
      <w:outlineLvl w:val="1"/>
    </w:pPr>
    <w:rPr>
      <w:rFonts w:ascii="Times New Roman Bold" w:hAnsi="Times New Roman Bold"/>
      <w:b/>
      <w:bCs/>
      <w:color w:val="C00000"/>
      <w:sz w:val="36"/>
      <w:szCs w:val="36"/>
    </w:rPr>
  </w:style>
  <w:style w:type="character" w:customStyle="1" w:styleId="Char1">
    <w:name w:val="عنوان الاول Char"/>
    <w:basedOn w:val="Heading2Char"/>
    <w:link w:val="a2"/>
    <w:rsid w:val="00616021"/>
    <w:rPr>
      <w:rFonts w:ascii="Arial" w:eastAsiaTheme="majorEastAsia" w:hAnsi="Traditional Arabic" w:cs="Traditional Arabic"/>
      <w:b/>
      <w:bCs/>
      <w:i/>
      <w:iCs w:val="0"/>
      <w:color w:val="FF0000"/>
      <w:sz w:val="40"/>
      <w:szCs w:val="44"/>
      <w:lang w:eastAsia="ar-SA"/>
    </w:rPr>
  </w:style>
  <w:style w:type="paragraph" w:customStyle="1" w:styleId="a5">
    <w:name w:val="الآيات"/>
    <w:basedOn w:val="Normal"/>
    <w:link w:val="Char3"/>
    <w:qFormat/>
    <w:rsid w:val="00616021"/>
    <w:pPr>
      <w:widowControl w:val="0"/>
      <w:ind w:left="567"/>
      <w:jc w:val="both"/>
    </w:pPr>
    <w:rPr>
      <w:rFonts w:ascii="KFGQPC Uthmanic Script HAFS" w:cs="KFGQPC Uthmanic Script HAFS"/>
      <w:color w:val="000000"/>
    </w:rPr>
  </w:style>
  <w:style w:type="character" w:customStyle="1" w:styleId="Char2">
    <w:name w:val="عنوان الثاني Char"/>
    <w:basedOn w:val="Char"/>
    <w:link w:val="a4"/>
    <w:rsid w:val="00616021"/>
    <w:rPr>
      <w:rFonts w:ascii="Times New Roman Bold" w:hAnsi="Times New Roman Bold" w:cs="Traditional Arabic"/>
      <w:b/>
      <w:bCs/>
      <w:color w:val="C00000"/>
      <w:sz w:val="36"/>
      <w:szCs w:val="36"/>
      <w:lang w:eastAsia="ar-SA"/>
    </w:rPr>
  </w:style>
  <w:style w:type="paragraph" w:customStyle="1" w:styleId="a6">
    <w:name w:val="آدرس آیات"/>
    <w:basedOn w:val="Normal"/>
    <w:link w:val="Char4"/>
    <w:qFormat/>
    <w:rsid w:val="00616021"/>
    <w:pPr>
      <w:widowControl w:val="0"/>
      <w:ind w:firstLine="284"/>
      <w:jc w:val="both"/>
    </w:pPr>
    <w:rPr>
      <w:rFonts w:ascii="HQPB2" w:hAnsi="Traditional Arabic" w:cs="Traditional Arabic"/>
      <w:lang w:eastAsia="ar-SA"/>
    </w:rPr>
  </w:style>
  <w:style w:type="character" w:customStyle="1" w:styleId="Char3">
    <w:name w:val="الآيات Char"/>
    <w:basedOn w:val="DefaultParagraphFont"/>
    <w:link w:val="a5"/>
    <w:rsid w:val="00616021"/>
    <w:rPr>
      <w:rFonts w:ascii="KFGQPC Uthmanic Script HAFS" w:cs="KFGQPC Uthmanic Script HAFS"/>
      <w:color w:val="000000"/>
      <w:sz w:val="28"/>
      <w:szCs w:val="28"/>
    </w:rPr>
  </w:style>
  <w:style w:type="paragraph" w:customStyle="1" w:styleId="a7">
    <w:name w:val="الأحادیث"/>
    <w:basedOn w:val="Normal"/>
    <w:link w:val="Char5"/>
    <w:qFormat/>
    <w:rsid w:val="00616021"/>
    <w:pPr>
      <w:widowControl w:val="0"/>
      <w:ind w:firstLine="284"/>
      <w:jc w:val="both"/>
    </w:pPr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Char4">
    <w:name w:val="آدرس آیات Char"/>
    <w:basedOn w:val="DefaultParagraphFont"/>
    <w:link w:val="a6"/>
    <w:rsid w:val="00616021"/>
    <w:rPr>
      <w:rFonts w:ascii="HQPB2" w:hAnsi="Traditional Arabic" w:cs="Traditional Arabic"/>
      <w:sz w:val="28"/>
      <w:szCs w:val="28"/>
      <w:lang w:eastAsia="ar-SA"/>
    </w:rPr>
  </w:style>
  <w:style w:type="paragraph" w:customStyle="1" w:styleId="a8">
    <w:name w:val="حوامش"/>
    <w:basedOn w:val="Normal"/>
    <w:link w:val="Char6"/>
    <w:qFormat/>
    <w:rsid w:val="00616021"/>
    <w:pPr>
      <w:widowControl w:val="0"/>
      <w:ind w:left="284" w:hanging="284"/>
      <w:jc w:val="both"/>
    </w:pPr>
    <w:rPr>
      <w:rFonts w:ascii="Traditional Arabic" w:hAnsi="Traditional Arabic" w:cs="Traditional Arabic"/>
      <w:sz w:val="27"/>
      <w:szCs w:val="27"/>
      <w:lang w:eastAsia="ar-SA"/>
    </w:rPr>
  </w:style>
  <w:style w:type="character" w:customStyle="1" w:styleId="Char5">
    <w:name w:val="الأحادیث Char"/>
    <w:basedOn w:val="DefaultParagraphFont"/>
    <w:link w:val="a7"/>
    <w:rsid w:val="00616021"/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Char6">
    <w:name w:val="حوامش Char"/>
    <w:basedOn w:val="DefaultParagraphFont"/>
    <w:link w:val="a8"/>
    <w:rsid w:val="00616021"/>
    <w:rPr>
      <w:rFonts w:ascii="Traditional Arabic" w:hAnsi="Traditional Arabic" w:cs="Traditional Arabic"/>
      <w:sz w:val="27"/>
      <w:szCs w:val="27"/>
      <w:lang w:eastAsia="ar-SA"/>
    </w:rPr>
  </w:style>
  <w:style w:type="paragraph" w:customStyle="1" w:styleId="a9">
    <w:name w:val="العنوان الثالث"/>
    <w:basedOn w:val="a4"/>
    <w:link w:val="Char7"/>
    <w:qFormat/>
    <w:rsid w:val="00616021"/>
    <w:pPr>
      <w:spacing w:before="180"/>
      <w:outlineLvl w:val="2"/>
    </w:pPr>
    <w:rPr>
      <w:sz w:val="34"/>
      <w:szCs w:val="34"/>
    </w:rPr>
  </w:style>
  <w:style w:type="character" w:customStyle="1" w:styleId="Char7">
    <w:name w:val="العنوان الثالث Char"/>
    <w:basedOn w:val="Char2"/>
    <w:link w:val="a9"/>
    <w:rsid w:val="00616021"/>
    <w:rPr>
      <w:rFonts w:ascii="Times New Roman Bold" w:hAnsi="Times New Roman Bold" w:cs="Traditional Arabic"/>
      <w:b/>
      <w:bCs/>
      <w:color w:val="C00000"/>
      <w:sz w:val="34"/>
      <w:szCs w:val="34"/>
      <w:lang w:eastAsia="ar-SA"/>
    </w:rPr>
  </w:style>
  <w:style w:type="character" w:styleId="FollowedHyperlink">
    <w:name w:val="FollowedHyperlink"/>
    <w:basedOn w:val="DefaultParagraphFont"/>
    <w:rsid w:val="002A686A"/>
    <w:rPr>
      <w:color w:val="800080"/>
      <w:u w:val="single"/>
    </w:rPr>
  </w:style>
  <w:style w:type="paragraph" w:styleId="ListParagraph">
    <w:name w:val="List Paragraph"/>
    <w:basedOn w:val="Normal"/>
    <w:uiPriority w:val="34"/>
    <w:rsid w:val="003B5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/>
    <w:lsdException w:name="Hyperlink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المتون"/>
    <w:basedOn w:val="Normal"/>
    <w:link w:val="Char"/>
    <w:qFormat/>
    <w:rsid w:val="00616021"/>
    <w:pPr>
      <w:widowControl w:val="0"/>
      <w:ind w:firstLine="284"/>
      <w:jc w:val="both"/>
    </w:pPr>
    <w:rPr>
      <w:rFonts w:hAnsi="Traditional Arabic" w:cs="Traditional Arabic"/>
      <w:sz w:val="32"/>
      <w:szCs w:val="32"/>
      <w:lang w:eastAsia="ar-SA"/>
    </w:rPr>
  </w:style>
  <w:style w:type="paragraph" w:customStyle="1" w:styleId="a1">
    <w:name w:val="المتون بولى"/>
    <w:basedOn w:val="a0"/>
    <w:link w:val="Char0"/>
    <w:qFormat/>
    <w:rsid w:val="00616021"/>
    <w:rPr>
      <w:b/>
      <w:bCs/>
      <w:sz w:val="30"/>
      <w:szCs w:val="30"/>
    </w:rPr>
  </w:style>
  <w:style w:type="character" w:customStyle="1" w:styleId="Char">
    <w:name w:val="المتون Char"/>
    <w:basedOn w:val="DefaultParagraphFont"/>
    <w:link w:val="a0"/>
    <w:rsid w:val="00616021"/>
    <w:rPr>
      <w:rFonts w:hAnsi="Traditional Arabic" w:cs="Traditional Arabic"/>
      <w:sz w:val="32"/>
      <w:szCs w:val="32"/>
      <w:lang w:eastAsia="ar-SA"/>
    </w:rPr>
  </w:style>
  <w:style w:type="paragraph" w:customStyle="1" w:styleId="a2">
    <w:name w:val="عنوان الاول"/>
    <w:basedOn w:val="Heading2"/>
    <w:link w:val="Char1"/>
    <w:qFormat/>
    <w:rsid w:val="00616021"/>
    <w:pPr>
      <w:spacing w:before="360" w:after="360"/>
      <w:jc w:val="center"/>
      <w:outlineLvl w:val="0"/>
    </w:pPr>
    <w:rPr>
      <w:rFonts w:ascii="Arial" w:eastAsiaTheme="majorEastAsia" w:hAnsi="Traditional Arabic" w:cs="Traditional Arabic"/>
      <w:iCs w:val="0"/>
      <w:color w:val="FF0000"/>
      <w:sz w:val="40"/>
      <w:szCs w:val="44"/>
      <w:lang w:eastAsia="ar-SA"/>
    </w:rPr>
  </w:style>
  <w:style w:type="table" w:styleId="Table3Deffects1">
    <w:name w:val="Table 3D effects 1"/>
    <w:basedOn w:val="TableNormal"/>
    <w:rsid w:val="00AB1DC1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2E38A5"/>
    <w:pPr>
      <w:spacing w:before="120"/>
      <w:jc w:val="both"/>
      <w:outlineLvl w:val="0"/>
    </w:pPr>
    <w:rPr>
      <w:rFonts w:ascii="Traditional Arabic" w:hAnsi="Traditional Arabic" w:cs="Traditional Arabic"/>
      <w:b/>
      <w:bCs/>
      <w:sz w:val="32"/>
      <w:szCs w:val="32"/>
    </w:rPr>
  </w:style>
  <w:style w:type="paragraph" w:styleId="TOC2">
    <w:name w:val="toc 2"/>
    <w:basedOn w:val="Normal"/>
    <w:next w:val="Normal"/>
    <w:rsid w:val="002E38A5"/>
    <w:pPr>
      <w:ind w:left="284"/>
      <w:jc w:val="both"/>
      <w:outlineLvl w:val="1"/>
    </w:pPr>
    <w:rPr>
      <w:rFonts w:ascii="Traditional Arabic" w:hAnsi="Traditional Arabic" w:cs="Traditional Arabic"/>
      <w:sz w:val="30"/>
      <w:szCs w:val="30"/>
    </w:rPr>
  </w:style>
  <w:style w:type="paragraph" w:styleId="TOC3">
    <w:name w:val="toc 3"/>
    <w:basedOn w:val="Normal"/>
    <w:next w:val="Normal"/>
    <w:rsid w:val="00281D91"/>
    <w:pPr>
      <w:ind w:left="567"/>
      <w:jc w:val="both"/>
    </w:pPr>
    <w:rPr>
      <w:rFonts w:ascii="KFGQPC Uthman Taha Naskh" w:hAnsi="KFGQPC Uthman Taha Naskh" w:cs="KFGQPC Uthman Taha Naskh"/>
      <w:sz w:val="27"/>
      <w:szCs w:val="27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character" w:customStyle="1" w:styleId="Char0">
    <w:name w:val="المتون بولى Char"/>
    <w:basedOn w:val="Char"/>
    <w:link w:val="a1"/>
    <w:rsid w:val="00616021"/>
    <w:rPr>
      <w:rFonts w:hAnsi="Traditional Arabic" w:cs="Traditional Arabic"/>
      <w:b/>
      <w:bCs/>
      <w:sz w:val="30"/>
      <w:szCs w:val="30"/>
      <w:lang w:eastAsia="ar-SA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4">
    <w:name w:val="عنوان الثاني"/>
    <w:basedOn w:val="a0"/>
    <w:link w:val="Char2"/>
    <w:qFormat/>
    <w:rsid w:val="00616021"/>
    <w:pPr>
      <w:spacing w:before="240"/>
      <w:ind w:firstLine="0"/>
      <w:outlineLvl w:val="1"/>
    </w:pPr>
    <w:rPr>
      <w:rFonts w:ascii="Times New Roman Bold" w:hAnsi="Times New Roman Bold"/>
      <w:b/>
      <w:bCs/>
      <w:color w:val="C00000"/>
      <w:sz w:val="36"/>
      <w:szCs w:val="36"/>
    </w:rPr>
  </w:style>
  <w:style w:type="character" w:customStyle="1" w:styleId="Char1">
    <w:name w:val="عنوان الاول Char"/>
    <w:basedOn w:val="Heading2Char"/>
    <w:link w:val="a2"/>
    <w:rsid w:val="00616021"/>
    <w:rPr>
      <w:rFonts w:ascii="Arial" w:eastAsiaTheme="majorEastAsia" w:hAnsi="Traditional Arabic" w:cs="Traditional Arabic"/>
      <w:b/>
      <w:bCs/>
      <w:i/>
      <w:iCs w:val="0"/>
      <w:color w:val="FF0000"/>
      <w:sz w:val="40"/>
      <w:szCs w:val="44"/>
      <w:lang w:eastAsia="ar-SA"/>
    </w:rPr>
  </w:style>
  <w:style w:type="paragraph" w:customStyle="1" w:styleId="a5">
    <w:name w:val="الآيات"/>
    <w:basedOn w:val="Normal"/>
    <w:link w:val="Char3"/>
    <w:qFormat/>
    <w:rsid w:val="00616021"/>
    <w:pPr>
      <w:widowControl w:val="0"/>
      <w:ind w:left="567"/>
      <w:jc w:val="both"/>
    </w:pPr>
    <w:rPr>
      <w:rFonts w:ascii="KFGQPC Uthmanic Script HAFS" w:cs="KFGQPC Uthmanic Script HAFS"/>
      <w:color w:val="000000"/>
    </w:rPr>
  </w:style>
  <w:style w:type="character" w:customStyle="1" w:styleId="Char2">
    <w:name w:val="عنوان الثاني Char"/>
    <w:basedOn w:val="Char"/>
    <w:link w:val="a4"/>
    <w:rsid w:val="00616021"/>
    <w:rPr>
      <w:rFonts w:ascii="Times New Roman Bold" w:hAnsi="Times New Roman Bold" w:cs="Traditional Arabic"/>
      <w:b/>
      <w:bCs/>
      <w:color w:val="C00000"/>
      <w:sz w:val="36"/>
      <w:szCs w:val="36"/>
      <w:lang w:eastAsia="ar-SA"/>
    </w:rPr>
  </w:style>
  <w:style w:type="paragraph" w:customStyle="1" w:styleId="a6">
    <w:name w:val="آدرس آیات"/>
    <w:basedOn w:val="Normal"/>
    <w:link w:val="Char4"/>
    <w:qFormat/>
    <w:rsid w:val="00616021"/>
    <w:pPr>
      <w:widowControl w:val="0"/>
      <w:ind w:firstLine="284"/>
      <w:jc w:val="both"/>
    </w:pPr>
    <w:rPr>
      <w:rFonts w:ascii="HQPB2" w:hAnsi="Traditional Arabic" w:cs="Traditional Arabic"/>
      <w:lang w:eastAsia="ar-SA"/>
    </w:rPr>
  </w:style>
  <w:style w:type="character" w:customStyle="1" w:styleId="Char3">
    <w:name w:val="الآيات Char"/>
    <w:basedOn w:val="DefaultParagraphFont"/>
    <w:link w:val="a5"/>
    <w:rsid w:val="00616021"/>
    <w:rPr>
      <w:rFonts w:ascii="KFGQPC Uthmanic Script HAFS" w:cs="KFGQPC Uthmanic Script HAFS"/>
      <w:color w:val="000000"/>
      <w:sz w:val="28"/>
      <w:szCs w:val="28"/>
    </w:rPr>
  </w:style>
  <w:style w:type="paragraph" w:customStyle="1" w:styleId="a7">
    <w:name w:val="الأحادیث"/>
    <w:basedOn w:val="Normal"/>
    <w:link w:val="Char5"/>
    <w:qFormat/>
    <w:rsid w:val="00616021"/>
    <w:pPr>
      <w:widowControl w:val="0"/>
      <w:ind w:firstLine="284"/>
      <w:jc w:val="both"/>
    </w:pPr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Char4">
    <w:name w:val="آدرس آیات Char"/>
    <w:basedOn w:val="DefaultParagraphFont"/>
    <w:link w:val="a6"/>
    <w:rsid w:val="00616021"/>
    <w:rPr>
      <w:rFonts w:ascii="HQPB2" w:hAnsi="Traditional Arabic" w:cs="Traditional Arabic"/>
      <w:sz w:val="28"/>
      <w:szCs w:val="28"/>
      <w:lang w:eastAsia="ar-SA"/>
    </w:rPr>
  </w:style>
  <w:style w:type="paragraph" w:customStyle="1" w:styleId="a8">
    <w:name w:val="حوامش"/>
    <w:basedOn w:val="Normal"/>
    <w:link w:val="Char6"/>
    <w:qFormat/>
    <w:rsid w:val="00616021"/>
    <w:pPr>
      <w:widowControl w:val="0"/>
      <w:ind w:left="284" w:hanging="284"/>
      <w:jc w:val="both"/>
    </w:pPr>
    <w:rPr>
      <w:rFonts w:ascii="Traditional Arabic" w:hAnsi="Traditional Arabic" w:cs="Traditional Arabic"/>
      <w:sz w:val="27"/>
      <w:szCs w:val="27"/>
      <w:lang w:eastAsia="ar-SA"/>
    </w:rPr>
  </w:style>
  <w:style w:type="character" w:customStyle="1" w:styleId="Char5">
    <w:name w:val="الأحادیث Char"/>
    <w:basedOn w:val="DefaultParagraphFont"/>
    <w:link w:val="a7"/>
    <w:rsid w:val="00616021"/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Char6">
    <w:name w:val="حوامش Char"/>
    <w:basedOn w:val="DefaultParagraphFont"/>
    <w:link w:val="a8"/>
    <w:rsid w:val="00616021"/>
    <w:rPr>
      <w:rFonts w:ascii="Traditional Arabic" w:hAnsi="Traditional Arabic" w:cs="Traditional Arabic"/>
      <w:sz w:val="27"/>
      <w:szCs w:val="27"/>
      <w:lang w:eastAsia="ar-SA"/>
    </w:rPr>
  </w:style>
  <w:style w:type="paragraph" w:customStyle="1" w:styleId="a9">
    <w:name w:val="العنوان الثالث"/>
    <w:basedOn w:val="a4"/>
    <w:link w:val="Char7"/>
    <w:qFormat/>
    <w:rsid w:val="00616021"/>
    <w:pPr>
      <w:spacing w:before="180"/>
      <w:outlineLvl w:val="2"/>
    </w:pPr>
    <w:rPr>
      <w:sz w:val="34"/>
      <w:szCs w:val="34"/>
    </w:rPr>
  </w:style>
  <w:style w:type="character" w:customStyle="1" w:styleId="Char7">
    <w:name w:val="العنوان الثالث Char"/>
    <w:basedOn w:val="Char2"/>
    <w:link w:val="a9"/>
    <w:rsid w:val="00616021"/>
    <w:rPr>
      <w:rFonts w:ascii="Times New Roman Bold" w:hAnsi="Times New Roman Bold" w:cs="Traditional Arabic"/>
      <w:b/>
      <w:bCs/>
      <w:color w:val="C00000"/>
      <w:sz w:val="34"/>
      <w:szCs w:val="34"/>
      <w:lang w:eastAsia="ar-SA"/>
    </w:rPr>
  </w:style>
  <w:style w:type="character" w:styleId="FollowedHyperlink">
    <w:name w:val="FollowedHyperlink"/>
    <w:basedOn w:val="DefaultParagraphFont"/>
    <w:rsid w:val="002A686A"/>
    <w:rPr>
      <w:color w:val="800080"/>
      <w:u w:val="single"/>
    </w:rPr>
  </w:style>
  <w:style w:type="paragraph" w:styleId="ListParagraph">
    <w:name w:val="List Paragraph"/>
    <w:basedOn w:val="Normal"/>
    <w:uiPriority w:val="34"/>
    <w:rsid w:val="003B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aidullah\Desktop\proja\ISLAM%20%20HOUSE\ta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BF05-2711-4D81-982B-16EC3D93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tamplate.dotx</Template>
  <TotalTime>234</TotalTime>
  <Pages>1</Pages>
  <Words>6648</Words>
  <Characters>37895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aqeedeh</Company>
  <LinksUpToDate>false</LinksUpToDate>
  <CharactersWithSpaces>44455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aqeedeh</dc:creator>
  <cp:lastModifiedBy>aqeedeh</cp:lastModifiedBy>
  <cp:revision>12</cp:revision>
  <cp:lastPrinted>2004-01-04T11:12:00Z</cp:lastPrinted>
  <dcterms:created xsi:type="dcterms:W3CDTF">2016-08-17T09:28:00Z</dcterms:created>
  <dcterms:modified xsi:type="dcterms:W3CDTF">2016-08-27T09:42:00Z</dcterms:modified>
</cp:coreProperties>
</file>